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F3BA" w14:textId="77777777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The following is a guide to help you write your own press release.  Personalize it how you want.  Here are a few tips about sending a press release.  </w:t>
      </w:r>
    </w:p>
    <w:p w14:paraId="5333F5EB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>Email is preferred.  Copy the text into the body of the email (not an attachment) and make the subject something like:  Local teens present …… at ….,</w:t>
      </w:r>
    </w:p>
    <w:p w14:paraId="0B6E1FED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If you fax the press release, do not use a cover letter.  All of your contact information will be on the press release.  </w:t>
      </w:r>
    </w:p>
    <w:p w14:paraId="1ACB7BA0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can attach a picture (jpeg is best).  If you attach a picture, add information at the bottom of the press release to say that a photo is attached.  Then add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School Name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and names of individuals left to right (specific top row, etc.)</w:t>
      </w:r>
    </w:p>
    <w:p w14:paraId="0B526944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>You may want to send this to your local paper as well as to your school/district media relations person.</w:t>
      </w:r>
    </w:p>
    <w:p w14:paraId="739D1BC2" w14:textId="77777777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For immediate release: 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Date</w:t>
      </w:r>
    </w:p>
    <w:p w14:paraId="6D3EDB4F" w14:textId="77777777" w:rsidR="000E5C43" w:rsidRPr="000E5C43" w:rsidRDefault="000E5C43" w:rsidP="000E5C43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>Media Contacts:</w:t>
      </w:r>
    </w:p>
    <w:p w14:paraId="1F704D07" w14:textId="7A8FAB71" w:rsidR="000E5C43" w:rsidRPr="000E5C43" w:rsidRDefault="000E5C43" w:rsidP="000E5C43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="002132A9">
        <w:rPr>
          <w:rFonts w:cs="Arial"/>
          <w:sz w:val="24"/>
          <w:szCs w:val="24"/>
        </w:rPr>
        <w:t>Patty Wangler</w:t>
      </w:r>
      <w:r w:rsidRPr="000E5C43">
        <w:rPr>
          <w:rFonts w:cs="Arial"/>
          <w:sz w:val="24"/>
          <w:szCs w:val="24"/>
        </w:rPr>
        <w:t>, Texas Association of Student Councils</w:t>
      </w:r>
    </w:p>
    <w:p w14:paraId="075AA66B" w14:textId="3CE51F40" w:rsidR="000E5C43" w:rsidRPr="000E5C43" w:rsidRDefault="000E5C43" w:rsidP="000E5C43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 xml:space="preserve">512-443-2100 ext. </w:t>
      </w:r>
      <w:r w:rsidR="002132A9">
        <w:rPr>
          <w:rFonts w:cs="Arial"/>
          <w:sz w:val="24"/>
          <w:szCs w:val="24"/>
        </w:rPr>
        <w:t>8517</w:t>
      </w:r>
      <w:r w:rsidRPr="000E5C43">
        <w:rPr>
          <w:rFonts w:cs="Arial"/>
          <w:sz w:val="24"/>
          <w:szCs w:val="24"/>
        </w:rPr>
        <w:t xml:space="preserve"> </w:t>
      </w:r>
      <w:hyperlink r:id="rId8" w:history="1">
        <w:r w:rsidR="00510C38" w:rsidRPr="00D65920">
          <w:rPr>
            <w:rStyle w:val="Hyperlink"/>
            <w:rFonts w:cs="Arial"/>
            <w:sz w:val="24"/>
            <w:szCs w:val="24"/>
          </w:rPr>
          <w:t>patty@tassp.org</w:t>
        </w:r>
      </w:hyperlink>
      <w:r w:rsidR="00510C38">
        <w:rPr>
          <w:rFonts w:cs="Arial"/>
          <w:sz w:val="24"/>
          <w:szCs w:val="24"/>
        </w:rPr>
        <w:t xml:space="preserve"> </w:t>
      </w:r>
    </w:p>
    <w:p w14:paraId="3BAF17AF" w14:textId="77777777" w:rsidR="000E5C43" w:rsidRPr="000E5C43" w:rsidRDefault="000E5C43" w:rsidP="000E5C43">
      <w:pPr>
        <w:pStyle w:val="NoSpacing"/>
        <w:jc w:val="center"/>
        <w:rPr>
          <w:rFonts w:eastAsia="Times New Roman" w:cs="Arial"/>
          <w:b/>
          <w:bCs/>
          <w:kern w:val="36"/>
          <w:sz w:val="28"/>
          <w:szCs w:val="28"/>
        </w:rPr>
      </w:pPr>
      <w:r w:rsidRPr="000E5C43">
        <w:rPr>
          <w:rFonts w:eastAsia="Times New Roman" w:cs="Arial"/>
          <w:b/>
          <w:bCs/>
          <w:noProof/>
          <w:kern w:val="36"/>
          <w:sz w:val="28"/>
          <w:szCs w:val="28"/>
        </w:rPr>
        <w:drawing>
          <wp:inline distT="0" distB="0" distL="0" distR="0" wp14:anchorId="78B25E6C" wp14:editId="6DDD3B82">
            <wp:extent cx="912790" cy="800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97" cy="8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C43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t>_________Student Council Earns Statewide Recognition</w:t>
      </w:r>
    </w:p>
    <w:p w14:paraId="472C72FC" w14:textId="77777777" w:rsidR="000E5C43" w:rsidRPr="000E5C43" w:rsidRDefault="000E5C43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</w:p>
    <w:p w14:paraId="0F44024B" w14:textId="6FCEC1E1" w:rsidR="002A685B" w:rsidRPr="000E5C43" w:rsidRDefault="002A685B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i/>
          <w:color w:val="000000"/>
          <w:shd w:val="clear" w:color="auto" w:fill="FFFFFF"/>
        </w:rPr>
      </w:pP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For outstanding achievement in leadership, service, and activities that serve to improve the school and community,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______________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has been recognized by the Texas Association of Student Councils (TASC)( in the areas of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Outstanding Student Council; Drugs, </w:t>
      </w:r>
      <w:r w:rsidR="007572BD"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Alcohol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, Safety and Health (DASH);  Pride and Patriotism; and Energy and Environment.  (</w:t>
      </w:r>
      <w:r w:rsidR="007572BD"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Fill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in your area of recognition) as well as for submission of its Community Service Report. </w:t>
      </w:r>
      <w:r w:rsid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–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</w:t>
      </w:r>
      <w:r w:rsid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(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OR-  has been recognized as a Sweepstakes Council.  Sweepstakes councils must be recognized as an Outstanding Student Council and receive outstanding recognition in Drugs, Alcohol, Safety and Health (DASH); Pride and Patriotism; and Energy and Environment as well as submitting a Community Service Report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>.</w:t>
      </w:r>
      <w:r w:rsidR="000E5C43">
        <w:rPr>
          <w:rFonts w:asciiTheme="minorHAnsi" w:hAnsiTheme="minorHAnsi" w:cs="Arial"/>
          <w:color w:val="000000"/>
          <w:shd w:val="clear" w:color="auto" w:fill="FFFFFF"/>
        </w:rPr>
        <w:t>)</w:t>
      </w:r>
      <w:r w:rsidR="009B4B17">
        <w:rPr>
          <w:rFonts w:asciiTheme="minorHAnsi" w:hAnsiTheme="minorHAnsi" w:cs="Arial"/>
          <w:color w:val="000000"/>
          <w:shd w:val="clear" w:color="auto" w:fill="FFFFFF"/>
        </w:rPr>
        <w:t xml:space="preserve"> TASC has </w:t>
      </w:r>
      <w:r w:rsidR="00CE0770">
        <w:rPr>
          <w:rFonts w:asciiTheme="minorHAnsi" w:hAnsiTheme="minorHAnsi" w:cs="Arial"/>
          <w:color w:val="000000"/>
          <w:shd w:val="clear" w:color="auto" w:fill="FFFFFF"/>
        </w:rPr>
        <w:t>1</w:t>
      </w:r>
      <w:r w:rsidR="00333E32">
        <w:rPr>
          <w:rFonts w:asciiTheme="minorHAnsi" w:hAnsiTheme="minorHAnsi" w:cs="Arial"/>
          <w:color w:val="000000"/>
          <w:shd w:val="clear" w:color="auto" w:fill="FFFFFF"/>
        </w:rPr>
        <w:t>,1</w:t>
      </w:r>
      <w:r w:rsidR="00B32B20">
        <w:rPr>
          <w:rFonts w:asciiTheme="minorHAnsi" w:hAnsiTheme="minorHAnsi" w:cs="Arial"/>
          <w:color w:val="000000"/>
          <w:shd w:val="clear" w:color="auto" w:fill="FFFFFF"/>
        </w:rPr>
        <w:t>6</w:t>
      </w:r>
      <w:r w:rsidR="00133E8A">
        <w:rPr>
          <w:rFonts w:asciiTheme="minorHAnsi" w:hAnsiTheme="minorHAnsi" w:cs="Arial"/>
          <w:color w:val="000000"/>
          <w:shd w:val="clear" w:color="auto" w:fill="FFFFFF"/>
        </w:rPr>
        <w:t>6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member schools. Of those,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___________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is one of only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</w:t>
      </w:r>
      <w:r w:rsidR="00384DC9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student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councils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statewide to receive this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highly-esteemed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 xml:space="preserve">honor.  </w:t>
      </w:r>
      <w:r w:rsidR="007572BD" w:rsidRPr="000E5C43">
        <w:rPr>
          <w:rFonts w:asciiTheme="minorHAnsi" w:hAnsiTheme="minorHAnsi" w:cs="Arial"/>
          <w:i/>
          <w:color w:val="000000"/>
          <w:shd w:val="clear" w:color="auto" w:fill="FFFFFF"/>
        </w:rPr>
        <w:t>(See below for statistics you can use to fill in this area.)</w:t>
      </w:r>
      <w:r w:rsidR="009B4B17">
        <w:rPr>
          <w:rFonts w:asciiTheme="minorHAnsi" w:hAnsiTheme="minorHAnsi" w:cs="Arial"/>
          <w:i/>
          <w:color w:val="000000"/>
          <w:shd w:val="clear" w:color="auto" w:fill="FFFFFF"/>
        </w:rPr>
        <w:t xml:space="preserve">*  </w:t>
      </w:r>
    </w:p>
    <w:p w14:paraId="3F18BB6E" w14:textId="77777777" w:rsidR="007572BD" w:rsidRPr="000E5C43" w:rsidRDefault="007572BD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i/>
          <w:color w:val="000000"/>
          <w:shd w:val="clear" w:color="auto" w:fill="FFFFFF"/>
        </w:rPr>
      </w:pPr>
    </w:p>
    <w:p w14:paraId="32DB500A" w14:textId="77777777" w:rsidR="002A685B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  <w:r w:rsidRPr="000E5C43">
        <w:rPr>
          <w:rFonts w:asciiTheme="minorHAnsi" w:hAnsiTheme="minorHAnsi" w:cs="Arial"/>
          <w:color w:val="000000"/>
        </w:rPr>
        <w:t xml:space="preserve"> </w:t>
      </w:r>
      <w:r w:rsidR="002A685B" w:rsidRPr="000E5C43">
        <w:rPr>
          <w:rFonts w:asciiTheme="minorHAnsi" w:hAnsiTheme="minorHAnsi" w:cs="Arial"/>
          <w:color w:val="000000"/>
        </w:rPr>
        <w:t>“</w:t>
      </w:r>
      <w:r w:rsidRPr="000E5C43">
        <w:rPr>
          <w:rFonts w:asciiTheme="minorHAnsi" w:hAnsiTheme="minorHAnsi" w:cs="Arial"/>
          <w:color w:val="000000"/>
          <w:highlight w:val="lightGray"/>
        </w:rPr>
        <w:t>Advisor comment here</w:t>
      </w:r>
      <w:r w:rsidR="002A685B" w:rsidRPr="000E5C43">
        <w:rPr>
          <w:rFonts w:asciiTheme="minorHAnsi" w:hAnsiTheme="minorHAnsi" w:cs="Arial"/>
          <w:color w:val="000000"/>
        </w:rPr>
        <w:t xml:space="preserve">,” said </w:t>
      </w:r>
      <w:r w:rsidRPr="000E5C43">
        <w:rPr>
          <w:rFonts w:asciiTheme="minorHAnsi" w:hAnsiTheme="minorHAnsi" w:cs="Arial"/>
          <w:color w:val="000000"/>
          <w:highlight w:val="lightGray"/>
        </w:rPr>
        <w:t>_______</w:t>
      </w:r>
      <w:r w:rsidR="002A685B" w:rsidRPr="000E5C43">
        <w:rPr>
          <w:rFonts w:asciiTheme="minorHAnsi" w:hAnsiTheme="minorHAnsi" w:cs="Arial"/>
          <w:color w:val="000000"/>
        </w:rPr>
        <w:t xml:space="preserve">, </w:t>
      </w:r>
      <w:r w:rsidRPr="000E5C43">
        <w:rPr>
          <w:rFonts w:asciiTheme="minorHAnsi" w:hAnsiTheme="minorHAnsi" w:cs="Arial"/>
          <w:color w:val="000000"/>
        </w:rPr>
        <w:t xml:space="preserve">advisor of </w:t>
      </w:r>
      <w:r w:rsidRPr="000E5C43">
        <w:rPr>
          <w:rFonts w:asciiTheme="minorHAnsi" w:hAnsiTheme="minorHAnsi" w:cs="Arial"/>
          <w:color w:val="000000"/>
          <w:highlight w:val="lightGray"/>
        </w:rPr>
        <w:t>____</w:t>
      </w:r>
      <w:r w:rsidRPr="000E5C43">
        <w:rPr>
          <w:rFonts w:asciiTheme="minorHAnsi" w:hAnsiTheme="minorHAnsi" w:cs="Arial"/>
          <w:color w:val="000000"/>
        </w:rPr>
        <w:t xml:space="preserve"> Student Council</w:t>
      </w:r>
      <w:r w:rsidR="002A685B" w:rsidRPr="000E5C43">
        <w:rPr>
          <w:rFonts w:asciiTheme="minorHAnsi" w:hAnsiTheme="minorHAnsi" w:cs="Arial"/>
          <w:color w:val="000000"/>
        </w:rPr>
        <w:t xml:space="preserve">. </w:t>
      </w:r>
      <w:r w:rsidRPr="000E5C43">
        <w:rPr>
          <w:rFonts w:asciiTheme="minorHAnsi" w:hAnsiTheme="minorHAnsi" w:cs="Arial"/>
          <w:color w:val="000000"/>
          <w:highlight w:val="lightGray"/>
        </w:rPr>
        <w:t>________________________</w:t>
      </w:r>
      <w:r w:rsidR="000E5C43" w:rsidRPr="000E5C43">
        <w:rPr>
          <w:rFonts w:asciiTheme="minorHAnsi" w:hAnsiTheme="minorHAnsi" w:cs="Arial"/>
          <w:color w:val="000000"/>
          <w:highlight w:val="lightGray"/>
        </w:rPr>
        <w:t>_ additional</w:t>
      </w:r>
      <w:r w:rsidRPr="000E5C43">
        <w:rPr>
          <w:rFonts w:asciiTheme="minorHAnsi" w:hAnsiTheme="minorHAnsi" w:cs="Arial"/>
          <w:color w:val="000000"/>
          <w:highlight w:val="lightGray"/>
        </w:rPr>
        <w:t xml:space="preserve"> comment</w:t>
      </w:r>
      <w:r w:rsidRPr="000E5C43">
        <w:rPr>
          <w:rFonts w:asciiTheme="minorHAnsi" w:hAnsiTheme="minorHAnsi" w:cs="Arial"/>
          <w:color w:val="000000"/>
        </w:rPr>
        <w:t>.</w:t>
      </w:r>
      <w:r w:rsidR="002A685B" w:rsidRPr="000E5C43">
        <w:rPr>
          <w:rFonts w:asciiTheme="minorHAnsi" w:hAnsiTheme="minorHAnsi" w:cs="Arial"/>
          <w:color w:val="000000"/>
        </w:rPr>
        <w:t>”</w:t>
      </w:r>
    </w:p>
    <w:p w14:paraId="229A6ABF" w14:textId="77777777" w:rsidR="007572BD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</w:p>
    <w:p w14:paraId="18FDF66F" w14:textId="4C98A532" w:rsidR="007572BD" w:rsidRPr="000E5C43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t>Student Council members</w:t>
      </w:r>
      <w:r w:rsidRPr="000E5C43">
        <w:rPr>
          <w:rFonts w:cs="Arial"/>
          <w:sz w:val="24"/>
          <w:szCs w:val="24"/>
        </w:rPr>
        <w:t xml:space="preserve"> develop proven skills in team building, problem solving, project planning, and decision making.  Through their co-curricular activities, student council members serve their communities while strengthening their academic and civic skills</w:t>
      </w:r>
      <w:r w:rsidRPr="000E5C43">
        <w:rPr>
          <w:highlight w:val="lightGray"/>
        </w:rPr>
        <w:t xml:space="preserve">   </w:t>
      </w:r>
      <w:r w:rsidRPr="000E5C43">
        <w:rPr>
          <w:rFonts w:eastAsia="Times New Roman" w:cs="Arial"/>
          <w:sz w:val="24"/>
          <w:szCs w:val="24"/>
          <w:highlight w:val="lightGray"/>
        </w:rPr>
        <w:t>_________,</w:t>
      </w:r>
      <w:r w:rsidRPr="000E5C43">
        <w:rPr>
          <w:rFonts w:eastAsia="Times New Roman" w:cs="Arial"/>
          <w:sz w:val="24"/>
          <w:szCs w:val="24"/>
        </w:rPr>
        <w:t xml:space="preserve"> (member/officer, </w:t>
      </w:r>
      <w:r w:rsidR="000E5C43" w:rsidRPr="000E5C43">
        <w:rPr>
          <w:rFonts w:eastAsia="Times New Roman" w:cs="Arial"/>
          <w:sz w:val="24"/>
          <w:szCs w:val="24"/>
        </w:rPr>
        <w:t>etc.</w:t>
      </w:r>
      <w:r w:rsidRPr="000E5C43">
        <w:rPr>
          <w:rFonts w:eastAsia="Times New Roman" w:cs="Arial"/>
          <w:sz w:val="24"/>
          <w:szCs w:val="24"/>
        </w:rPr>
        <w:t xml:space="preserve">). of  </w:t>
      </w:r>
      <w:r w:rsidRPr="000E5C43">
        <w:rPr>
          <w:rFonts w:eastAsia="Times New Roman" w:cs="Arial"/>
          <w:sz w:val="24"/>
          <w:szCs w:val="24"/>
          <w:highlight w:val="lightGray"/>
        </w:rPr>
        <w:t>_______</w:t>
      </w:r>
      <w:r w:rsidRPr="000E5C43">
        <w:rPr>
          <w:rFonts w:eastAsia="Times New Roman" w:cs="Arial"/>
          <w:sz w:val="24"/>
          <w:szCs w:val="24"/>
        </w:rPr>
        <w:t>student council expressed his/her excitement in earning this recognition saying, “</w:t>
      </w:r>
      <w:r w:rsidRPr="000E5C43">
        <w:rPr>
          <w:rFonts w:eastAsia="Times New Roman" w:cs="Arial"/>
          <w:sz w:val="24"/>
          <w:szCs w:val="24"/>
          <w:highlight w:val="lightGray"/>
        </w:rPr>
        <w:t>_____________________________.</w:t>
      </w:r>
      <w:r w:rsidRPr="000E5C43">
        <w:rPr>
          <w:rFonts w:eastAsia="Times New Roman" w:cs="Arial"/>
          <w:sz w:val="24"/>
          <w:szCs w:val="24"/>
        </w:rPr>
        <w:t xml:space="preserve">  </w:t>
      </w:r>
    </w:p>
    <w:p w14:paraId="61E3BA04" w14:textId="3FB940B4" w:rsidR="007572BD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lastRenderedPageBreak/>
        <w:t xml:space="preserve">TASC is a non-profit serving high school and </w:t>
      </w:r>
      <w:r w:rsidR="00133E8A">
        <w:rPr>
          <w:rFonts w:eastAsia="Times New Roman" w:cs="Arial"/>
          <w:sz w:val="24"/>
          <w:szCs w:val="24"/>
        </w:rPr>
        <w:t>middle-level</w:t>
      </w:r>
      <w:r w:rsidRPr="000E5C43">
        <w:rPr>
          <w:rFonts w:eastAsia="Times New Roman" w:cs="Arial"/>
          <w:sz w:val="24"/>
          <w:szCs w:val="24"/>
        </w:rPr>
        <w:t xml:space="preserve"> student councils in Texas.  Sponsored by the Texas Association of Secondary School Principals, its purposes are to develop leadership abilities in students, promote democracy as a way of life, and uphold high standards for local councils.  </w:t>
      </w:r>
      <w:r w:rsidR="00A51496">
        <w:rPr>
          <w:rFonts w:eastAsia="Times New Roman" w:cs="Arial"/>
          <w:sz w:val="24"/>
          <w:szCs w:val="24"/>
        </w:rPr>
        <w:t xml:space="preserve">TASC members work </w:t>
      </w:r>
      <w:r w:rsidR="00133E8A" w:rsidRPr="00133E8A">
        <w:rPr>
          <w:rFonts w:eastAsia="Times New Roman" w:cs="Arial"/>
          <w:sz w:val="24"/>
          <w:szCs w:val="24"/>
        </w:rPr>
        <w:t xml:space="preserve">daily to make schools a place where students and staff want to be and </w:t>
      </w:r>
      <w:r w:rsidR="00A51496">
        <w:rPr>
          <w:rFonts w:eastAsia="Times New Roman" w:cs="Arial"/>
          <w:sz w:val="24"/>
          <w:szCs w:val="24"/>
        </w:rPr>
        <w:t xml:space="preserve">leave our world better than they found it.  </w:t>
      </w:r>
      <w:r w:rsidRPr="000E5C43">
        <w:rPr>
          <w:rFonts w:eastAsia="Times New Roman" w:cs="Arial"/>
          <w:sz w:val="24"/>
          <w:szCs w:val="24"/>
        </w:rPr>
        <w:t xml:space="preserve">With </w:t>
      </w:r>
      <w:r w:rsidR="00B12A40">
        <w:rPr>
          <w:rFonts w:eastAsia="Times New Roman" w:cs="Arial"/>
          <w:sz w:val="24"/>
          <w:szCs w:val="24"/>
        </w:rPr>
        <w:t>almost 1200</w:t>
      </w:r>
      <w:r w:rsidRPr="000E5C43">
        <w:rPr>
          <w:rFonts w:eastAsia="Times New Roman" w:cs="Arial"/>
          <w:sz w:val="24"/>
          <w:szCs w:val="24"/>
        </w:rPr>
        <w:t xml:space="preserve"> member schools, it is the </w:t>
      </w:r>
      <w:r w:rsidR="00133E8A" w:rsidRPr="00133E8A">
        <w:rPr>
          <w:rFonts w:eastAsia="Times New Roman" w:cs="Arial"/>
          <w:sz w:val="24"/>
          <w:szCs w:val="24"/>
        </w:rPr>
        <w:t>US's largest state student council organization</w:t>
      </w:r>
      <w:r w:rsidRPr="000E5C43">
        <w:rPr>
          <w:rFonts w:eastAsia="Times New Roman" w:cs="Arial"/>
          <w:sz w:val="24"/>
          <w:szCs w:val="24"/>
        </w:rPr>
        <w:t>.</w:t>
      </w:r>
    </w:p>
    <w:p w14:paraId="431DF9B6" w14:textId="77777777" w:rsidR="00C33756" w:rsidRDefault="00C33756" w:rsidP="007572BD">
      <w:pPr>
        <w:rPr>
          <w:rFonts w:eastAsia="Times New Roman" w:cs="Arial"/>
          <w:sz w:val="24"/>
          <w:szCs w:val="24"/>
        </w:rPr>
      </w:pPr>
    </w:p>
    <w:p w14:paraId="0552487C" w14:textId="5178E1E8" w:rsidR="00C33756" w:rsidRDefault="00DE6126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As of</w:t>
      </w:r>
      <w:r w:rsidR="00D12A2A">
        <w:rPr>
          <w:rFonts w:eastAsia="Times New Roman" w:cs="Arial"/>
          <w:sz w:val="24"/>
          <w:szCs w:val="24"/>
        </w:rPr>
        <w:t xml:space="preserve"> April</w:t>
      </w:r>
      <w:r>
        <w:rPr>
          <w:rFonts w:eastAsia="Times New Roman" w:cs="Arial"/>
          <w:sz w:val="24"/>
          <w:szCs w:val="24"/>
        </w:rPr>
        <w:t xml:space="preserve"> </w:t>
      </w:r>
      <w:r w:rsidR="00133E8A">
        <w:rPr>
          <w:rFonts w:eastAsia="Times New Roman" w:cs="Arial"/>
          <w:sz w:val="24"/>
          <w:szCs w:val="24"/>
        </w:rPr>
        <w:t>14</w:t>
      </w:r>
      <w:r>
        <w:rPr>
          <w:rFonts w:eastAsia="Times New Roman" w:cs="Arial"/>
          <w:sz w:val="24"/>
          <w:szCs w:val="24"/>
        </w:rPr>
        <w:t>, 202</w:t>
      </w:r>
      <w:r w:rsidR="00133E8A">
        <w:rPr>
          <w:rFonts w:eastAsia="Times New Roman" w:cs="Arial"/>
          <w:sz w:val="24"/>
          <w:szCs w:val="24"/>
        </w:rPr>
        <w:t>3</w:t>
      </w:r>
      <w:r>
        <w:rPr>
          <w:rFonts w:eastAsia="Times New Roman" w:cs="Arial"/>
          <w:sz w:val="24"/>
          <w:szCs w:val="24"/>
        </w:rPr>
        <w:t xml:space="preserve">, we have the following totals regarding state report totals.  (These numbers continue to </w:t>
      </w:r>
      <w:r w:rsidR="00AA735B">
        <w:rPr>
          <w:rFonts w:eastAsia="Times New Roman" w:cs="Arial"/>
          <w:sz w:val="24"/>
          <w:szCs w:val="24"/>
        </w:rPr>
        <w:t xml:space="preserve">grow </w:t>
      </w:r>
      <w:r w:rsidR="002C3CFB">
        <w:rPr>
          <w:rFonts w:eastAsia="Times New Roman" w:cs="Arial"/>
          <w:sz w:val="24"/>
          <w:szCs w:val="24"/>
        </w:rPr>
        <w:t>each day slightly</w:t>
      </w:r>
      <w:r w:rsidR="00AA735B">
        <w:rPr>
          <w:rFonts w:eastAsia="Times New Roman" w:cs="Arial"/>
          <w:sz w:val="24"/>
          <w:szCs w:val="24"/>
        </w:rPr>
        <w:t xml:space="preserve"> as we get more information.)</w:t>
      </w:r>
    </w:p>
    <w:p w14:paraId="2DC42EF3" w14:textId="3E9FF61E" w:rsidR="004E638C" w:rsidRDefault="004E638C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TASC has 1,16</w:t>
      </w:r>
      <w:r w:rsidR="00C56D3D">
        <w:rPr>
          <w:rFonts w:eastAsia="Times New Roman" w:cs="Arial"/>
          <w:sz w:val="24"/>
          <w:szCs w:val="24"/>
        </w:rPr>
        <w:t>6</w:t>
      </w:r>
      <w:r>
        <w:rPr>
          <w:rFonts w:eastAsia="Times New Roman" w:cs="Arial"/>
          <w:sz w:val="24"/>
          <w:szCs w:val="24"/>
        </w:rPr>
        <w:t xml:space="preserve"> member schools</w:t>
      </w:r>
    </w:p>
    <w:p w14:paraId="0D44B1ED" w14:textId="647784E7" w:rsidR="00AA735B" w:rsidRDefault="000E3B80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</w:t>
      </w:r>
      <w:r w:rsidR="0069618A">
        <w:rPr>
          <w:rFonts w:eastAsia="Times New Roman" w:cs="Arial"/>
          <w:sz w:val="24"/>
          <w:szCs w:val="24"/>
        </w:rPr>
        <w:t>7</w:t>
      </w:r>
      <w:r w:rsidR="002C3CFB">
        <w:rPr>
          <w:rFonts w:eastAsia="Times New Roman" w:cs="Arial"/>
          <w:sz w:val="24"/>
          <w:szCs w:val="24"/>
        </w:rPr>
        <w:t>1</w:t>
      </w:r>
      <w:r w:rsidR="00AA735B">
        <w:rPr>
          <w:rFonts w:eastAsia="Times New Roman" w:cs="Arial"/>
          <w:sz w:val="24"/>
          <w:szCs w:val="24"/>
        </w:rPr>
        <w:t xml:space="preserve"> </w:t>
      </w:r>
      <w:r w:rsidR="00D12A2A">
        <w:rPr>
          <w:rFonts w:eastAsia="Times New Roman" w:cs="Arial"/>
          <w:sz w:val="24"/>
          <w:szCs w:val="24"/>
        </w:rPr>
        <w:t>s</w:t>
      </w:r>
      <w:r w:rsidR="00AA735B">
        <w:rPr>
          <w:rFonts w:eastAsia="Times New Roman" w:cs="Arial"/>
          <w:sz w:val="24"/>
          <w:szCs w:val="24"/>
        </w:rPr>
        <w:t>chools submitted at least one report.</w:t>
      </w:r>
    </w:p>
    <w:p w14:paraId="6DC0DFAA" w14:textId="26C644D1" w:rsidR="00AA735B" w:rsidRDefault="006E5965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24</w:t>
      </w:r>
      <w:r w:rsidR="002C3CFB">
        <w:rPr>
          <w:rFonts w:eastAsia="Times New Roman" w:cs="Arial"/>
          <w:sz w:val="24"/>
          <w:szCs w:val="24"/>
        </w:rPr>
        <w:t>4</w:t>
      </w:r>
      <w:r>
        <w:rPr>
          <w:rFonts w:eastAsia="Times New Roman" w:cs="Arial"/>
          <w:sz w:val="24"/>
          <w:szCs w:val="24"/>
        </w:rPr>
        <w:t xml:space="preserve"> </w:t>
      </w:r>
      <w:r w:rsidR="000B4F96">
        <w:rPr>
          <w:rFonts w:eastAsia="Times New Roman" w:cs="Arial"/>
          <w:sz w:val="24"/>
          <w:szCs w:val="24"/>
        </w:rPr>
        <w:t>schools earned Outstanding Student Council.</w:t>
      </w:r>
    </w:p>
    <w:p w14:paraId="52A95271" w14:textId="11EDE820" w:rsidR="00D81ACF" w:rsidRDefault="002C3CFB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233</w:t>
      </w:r>
      <w:r w:rsidR="00D81ACF">
        <w:rPr>
          <w:rFonts w:eastAsia="Times New Roman" w:cs="Arial"/>
          <w:sz w:val="24"/>
          <w:szCs w:val="24"/>
        </w:rPr>
        <w:t xml:space="preserve"> schools earned Sweepstakes</w:t>
      </w:r>
    </w:p>
    <w:p w14:paraId="7B5B663B" w14:textId="77777777" w:rsidR="00DD6DA0" w:rsidRDefault="00DD6DA0" w:rsidP="007572BD">
      <w:pPr>
        <w:rPr>
          <w:rFonts w:eastAsia="Times New Roman" w:cs="Arial"/>
          <w:sz w:val="24"/>
          <w:szCs w:val="24"/>
        </w:rPr>
      </w:pPr>
    </w:p>
    <w:p w14:paraId="1B5DBA96" w14:textId="1A8352B2" w:rsidR="00DD6DA0" w:rsidRPr="000E5C43" w:rsidRDefault="00DD6DA0" w:rsidP="007572BD">
      <w:pPr>
        <w:rPr>
          <w:rFonts w:eastAsia="Times New Roman" w:cs="Arial"/>
          <w:sz w:val="24"/>
          <w:szCs w:val="24"/>
        </w:rPr>
      </w:pPr>
    </w:p>
    <w:p w14:paraId="1EDF5451" w14:textId="77777777" w:rsidR="00792BC2" w:rsidRPr="000E5C43" w:rsidRDefault="00792BC2">
      <w:pPr>
        <w:rPr>
          <w:sz w:val="24"/>
          <w:szCs w:val="24"/>
        </w:rPr>
      </w:pPr>
    </w:p>
    <w:sectPr w:rsidR="00792BC2" w:rsidRPr="000E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B56"/>
    <w:multiLevelType w:val="hybridMultilevel"/>
    <w:tmpl w:val="B5D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4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iJDS1NLMwszSxNzSyUdpeDU4uLM/DyQAsNaALzfUtYsAAAA"/>
  </w:docVars>
  <w:rsids>
    <w:rsidRoot w:val="002A685B"/>
    <w:rsid w:val="000B2EC5"/>
    <w:rsid w:val="000B4F96"/>
    <w:rsid w:val="000E3B80"/>
    <w:rsid w:val="000E5C43"/>
    <w:rsid w:val="00111A26"/>
    <w:rsid w:val="00133E8A"/>
    <w:rsid w:val="001729B9"/>
    <w:rsid w:val="001F6913"/>
    <w:rsid w:val="001F6C82"/>
    <w:rsid w:val="002132A9"/>
    <w:rsid w:val="002657C1"/>
    <w:rsid w:val="002A685B"/>
    <w:rsid w:val="002C3CFB"/>
    <w:rsid w:val="00320841"/>
    <w:rsid w:val="00333E32"/>
    <w:rsid w:val="00376512"/>
    <w:rsid w:val="0037667C"/>
    <w:rsid w:val="003769E5"/>
    <w:rsid w:val="00384DC9"/>
    <w:rsid w:val="004E638C"/>
    <w:rsid w:val="00510C38"/>
    <w:rsid w:val="00553B65"/>
    <w:rsid w:val="00570E51"/>
    <w:rsid w:val="0069618A"/>
    <w:rsid w:val="006E5965"/>
    <w:rsid w:val="007572BD"/>
    <w:rsid w:val="00792BC2"/>
    <w:rsid w:val="0085634C"/>
    <w:rsid w:val="008F3237"/>
    <w:rsid w:val="00970D7A"/>
    <w:rsid w:val="00983A0B"/>
    <w:rsid w:val="009B4B17"/>
    <w:rsid w:val="00A51496"/>
    <w:rsid w:val="00AA735B"/>
    <w:rsid w:val="00B12A40"/>
    <w:rsid w:val="00B166BC"/>
    <w:rsid w:val="00B3227D"/>
    <w:rsid w:val="00B32B20"/>
    <w:rsid w:val="00B51EC8"/>
    <w:rsid w:val="00BC415C"/>
    <w:rsid w:val="00C00EA1"/>
    <w:rsid w:val="00C33756"/>
    <w:rsid w:val="00C56D3D"/>
    <w:rsid w:val="00CE0770"/>
    <w:rsid w:val="00D12A2A"/>
    <w:rsid w:val="00D35776"/>
    <w:rsid w:val="00D81ACF"/>
    <w:rsid w:val="00D87815"/>
    <w:rsid w:val="00DC05C8"/>
    <w:rsid w:val="00DD6DA0"/>
    <w:rsid w:val="00DE6126"/>
    <w:rsid w:val="00E54592"/>
    <w:rsid w:val="00F73168"/>
    <w:rsid w:val="00F74691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1396"/>
  <w15:docId w15:val="{B286EF7F-6D26-4F3C-B3F4-8F6D5AC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2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4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@tas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6" ma:contentTypeDescription="Create a new document." ma:contentTypeScope="" ma:versionID="c4ecd54ddcaf1bb21b4e31d8b51a5c73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480A37-E094-4D64-A5C3-A473E1B02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BB9FF-69A1-4B56-9837-B9B7D32E3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0EAEE-59F2-4A72-8068-2AFFEC814EF2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2827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11</cp:revision>
  <dcterms:created xsi:type="dcterms:W3CDTF">2023-04-14T21:37:00Z</dcterms:created>
  <dcterms:modified xsi:type="dcterms:W3CDTF">2023-04-14T21:51:00Z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12201400</vt:r8>
  </property>
  <property fmtid="{D5CDD505-2E9C-101B-9397-08002B2CF9AE}" pid="4" name="MediaServiceImageTags">
    <vt:lpwstr/>
  </property>
  <property fmtid="{D5CDD505-2E9C-101B-9397-08002B2CF9AE}" pid="5" name="GrammarlyDocumentId">
    <vt:lpwstr>a0e49054b8fa73670c7f604c6a85857481e288e1644754f6d06046258a02ee18</vt:lpwstr>
  </property>
</Properties>
</file>