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CCCA9" w14:textId="77777777" w:rsidR="00904805" w:rsidRPr="00E260E5" w:rsidRDefault="00904805" w:rsidP="00904805">
      <w:pPr>
        <w:ind w:left="440" w:hanging="440"/>
        <w:jc w:val="right"/>
        <w:rPr>
          <w:rFonts w:asciiTheme="minorHAnsi" w:hAnsiTheme="minorHAnsi" w:cs="Arial"/>
          <w:b/>
          <w:sz w:val="26"/>
          <w:szCs w:val="26"/>
        </w:rPr>
      </w:pPr>
      <w:bookmarkStart w:id="0" w:name="_GoBack"/>
      <w:bookmarkEnd w:id="0"/>
    </w:p>
    <w:p w14:paraId="27D42F3C" w14:textId="77777777" w:rsidR="00904805" w:rsidRPr="00E260E5" w:rsidRDefault="00904805" w:rsidP="00904805">
      <w:pPr>
        <w:ind w:left="440" w:hanging="440"/>
        <w:jc w:val="center"/>
        <w:rPr>
          <w:rFonts w:asciiTheme="minorHAnsi" w:hAnsiTheme="minorHAnsi" w:cs="Arial"/>
          <w:b/>
          <w:sz w:val="26"/>
          <w:szCs w:val="26"/>
          <w:u w:val="single"/>
        </w:rPr>
      </w:pPr>
      <w:r w:rsidRPr="00E260E5">
        <w:rPr>
          <w:rFonts w:asciiTheme="minorHAnsi" w:hAnsiTheme="minorHAnsi" w:cs="Arial"/>
          <w:b/>
          <w:sz w:val="26"/>
          <w:szCs w:val="26"/>
          <w:u w:val="single"/>
        </w:rPr>
        <w:t>CONFERENCE/WORKSHOP POLICIES</w:t>
      </w:r>
    </w:p>
    <w:p w14:paraId="1224E159" w14:textId="77777777" w:rsidR="00904805" w:rsidRPr="00E260E5" w:rsidRDefault="00904805" w:rsidP="00904805">
      <w:pPr>
        <w:tabs>
          <w:tab w:val="left" w:pos="630"/>
          <w:tab w:val="right" w:leader="dot" w:pos="9360"/>
        </w:tabs>
        <w:ind w:left="630" w:hanging="630"/>
        <w:rPr>
          <w:rFonts w:asciiTheme="minorHAnsi" w:hAnsiTheme="minorHAnsi" w:cs="Arial"/>
          <w:b/>
          <w:sz w:val="10"/>
          <w:szCs w:val="10"/>
        </w:rPr>
      </w:pPr>
    </w:p>
    <w:p w14:paraId="2BE5D0ED" w14:textId="77777777" w:rsidR="00904805" w:rsidRPr="00C22F13" w:rsidRDefault="00904805" w:rsidP="00983D20">
      <w:pPr>
        <w:tabs>
          <w:tab w:val="left" w:pos="630"/>
          <w:tab w:val="right" w:leader="dot" w:pos="9360"/>
        </w:tabs>
        <w:ind w:left="630" w:hanging="270"/>
        <w:rPr>
          <w:rFonts w:asciiTheme="minorHAnsi" w:hAnsiTheme="minorHAnsi" w:cs="Arial"/>
          <w:b/>
          <w:sz w:val="22"/>
          <w:szCs w:val="22"/>
        </w:rPr>
      </w:pPr>
      <w:r w:rsidRPr="00C22F13">
        <w:rPr>
          <w:rFonts w:asciiTheme="minorHAnsi" w:hAnsiTheme="minorHAnsi" w:cs="Arial"/>
          <w:b/>
          <w:sz w:val="22"/>
          <w:szCs w:val="22"/>
        </w:rPr>
        <w:t>The following policies apply to all TASC conferences and workshops:</w:t>
      </w:r>
    </w:p>
    <w:p w14:paraId="2A8CD36A" w14:textId="77777777" w:rsidR="00904805" w:rsidRPr="00E260E5" w:rsidRDefault="00904805" w:rsidP="00904805">
      <w:pPr>
        <w:tabs>
          <w:tab w:val="left" w:pos="630"/>
          <w:tab w:val="right" w:leader="dot" w:pos="9360"/>
        </w:tabs>
        <w:ind w:left="630" w:hanging="630"/>
        <w:rPr>
          <w:rFonts w:asciiTheme="minorHAnsi" w:hAnsiTheme="minorHAnsi" w:cs="Arial"/>
          <w:bCs/>
          <w:sz w:val="10"/>
          <w:szCs w:val="10"/>
        </w:rPr>
      </w:pPr>
    </w:p>
    <w:p w14:paraId="77974FA3" w14:textId="77777777" w:rsidR="00904805" w:rsidRPr="00C22F13" w:rsidRDefault="00904805" w:rsidP="00C22F13">
      <w:pPr>
        <w:numPr>
          <w:ilvl w:val="0"/>
          <w:numId w:val="1"/>
        </w:numPr>
        <w:tabs>
          <w:tab w:val="clear" w:pos="1350"/>
        </w:tabs>
        <w:ind w:hanging="450"/>
        <w:jc w:val="both"/>
        <w:rPr>
          <w:rFonts w:asciiTheme="minorHAnsi" w:hAnsiTheme="minorHAnsi" w:cs="Arial"/>
          <w:sz w:val="22"/>
          <w:szCs w:val="22"/>
        </w:rPr>
      </w:pPr>
      <w:r w:rsidRPr="00C22F13">
        <w:rPr>
          <w:rFonts w:asciiTheme="minorHAnsi" w:hAnsiTheme="minorHAnsi" w:cs="Arial"/>
          <w:sz w:val="22"/>
          <w:szCs w:val="22"/>
        </w:rPr>
        <w:t>The use or possession of alcohol, tobacco or other illegal drugs is strictly prohibited.  Any student found in the possession or under the influence of these substances will be sent home from the workshop without delay at the expense of the student, his/her parents or the student’s school.  Both the student’s principal and parents will be notified and local and campus authorities may be contacted.</w:t>
      </w:r>
      <w:r w:rsidRPr="00C22F13">
        <w:rPr>
          <w:rFonts w:asciiTheme="minorHAnsi" w:hAnsiTheme="minorHAnsi" w:cs="Arial"/>
          <w:color w:val="FF0000"/>
          <w:sz w:val="22"/>
          <w:szCs w:val="22"/>
        </w:rPr>
        <w:t xml:space="preserve"> </w:t>
      </w:r>
      <w:r w:rsidRPr="00C22F13">
        <w:rPr>
          <w:rFonts w:asciiTheme="minorHAnsi" w:hAnsiTheme="minorHAnsi" w:cs="Arial"/>
          <w:sz w:val="22"/>
          <w:szCs w:val="22"/>
        </w:rPr>
        <w:t>(policy adopted November 2006)</w:t>
      </w:r>
    </w:p>
    <w:p w14:paraId="02D72105" w14:textId="77777777" w:rsidR="00904805" w:rsidRPr="00E260E5" w:rsidRDefault="00904805" w:rsidP="00904805">
      <w:pPr>
        <w:tabs>
          <w:tab w:val="left" w:pos="630"/>
          <w:tab w:val="right" w:leader="dot" w:pos="9360"/>
        </w:tabs>
        <w:ind w:left="630" w:hanging="630"/>
        <w:jc w:val="both"/>
        <w:rPr>
          <w:rFonts w:asciiTheme="minorHAnsi" w:hAnsiTheme="minorHAnsi" w:cs="Arial"/>
          <w:sz w:val="10"/>
          <w:szCs w:val="10"/>
        </w:rPr>
      </w:pPr>
    </w:p>
    <w:p w14:paraId="121A7996" w14:textId="77777777" w:rsidR="00904805" w:rsidRPr="00C22F13" w:rsidRDefault="00904805" w:rsidP="00904805">
      <w:pPr>
        <w:numPr>
          <w:ilvl w:val="0"/>
          <w:numId w:val="1"/>
        </w:numPr>
        <w:jc w:val="both"/>
        <w:rPr>
          <w:rFonts w:asciiTheme="minorHAnsi" w:hAnsiTheme="minorHAnsi" w:cs="Arial"/>
          <w:sz w:val="22"/>
          <w:szCs w:val="22"/>
        </w:rPr>
      </w:pPr>
      <w:r w:rsidRPr="00C22F13">
        <w:rPr>
          <w:rFonts w:asciiTheme="minorHAnsi" w:hAnsiTheme="minorHAnsi" w:cs="Arial"/>
          <w:sz w:val="22"/>
          <w:szCs w:val="22"/>
        </w:rPr>
        <w:t>All workshop/conference attendees are expected to respect the rights and safety of others.  Weapons of any type are strictly prohibited at TASC functions.  Any person found in the possession of an item that is used as a weapon or exhibiting irresponsible behavior that endangers the health, safety, or welfare of him/herself or others will be sent home from the workshop without delay at the expense of the student, his/her parents or the student’s school.  Both the student’s principal and parents will be notified and local and campus authorities may be contacted. (policy adopted November 2006)</w:t>
      </w:r>
    </w:p>
    <w:p w14:paraId="1CB72EE3" w14:textId="77777777" w:rsidR="00904805" w:rsidRPr="00E260E5" w:rsidRDefault="00904805" w:rsidP="00904805">
      <w:pPr>
        <w:pStyle w:val="ListParagraph"/>
        <w:rPr>
          <w:rFonts w:asciiTheme="minorHAnsi" w:hAnsiTheme="minorHAnsi" w:cs="Arial"/>
          <w:sz w:val="10"/>
          <w:szCs w:val="10"/>
        </w:rPr>
      </w:pPr>
    </w:p>
    <w:p w14:paraId="3A8E7835" w14:textId="77777777" w:rsidR="00904805" w:rsidRPr="00C22F13" w:rsidRDefault="00904805" w:rsidP="00904805">
      <w:pPr>
        <w:numPr>
          <w:ilvl w:val="0"/>
          <w:numId w:val="1"/>
        </w:numPr>
        <w:jc w:val="both"/>
        <w:rPr>
          <w:rFonts w:asciiTheme="minorHAnsi" w:hAnsiTheme="minorHAnsi" w:cs="Arial"/>
          <w:sz w:val="22"/>
          <w:szCs w:val="22"/>
        </w:rPr>
      </w:pPr>
      <w:r w:rsidRPr="00C22F13">
        <w:rPr>
          <w:rFonts w:asciiTheme="minorHAnsi" w:hAnsiTheme="minorHAnsi" w:cs="Arial"/>
          <w:sz w:val="22"/>
          <w:szCs w:val="22"/>
        </w:rPr>
        <w:t xml:space="preserve">The safety and security of every attendee is TASC’s utmost priority.  If a student expresses a previous desire or intent to harm him/herself or others, his/her parents will be notified, and local and campus authorities may be contacted.  Based on the severity of the threat, a student may be sent home from the workshop without delay by the workshop director at the expense of the student. </w:t>
      </w:r>
    </w:p>
    <w:p w14:paraId="06A65682" w14:textId="77777777" w:rsidR="00904805" w:rsidRPr="00E260E5" w:rsidRDefault="00904805" w:rsidP="00904805">
      <w:pPr>
        <w:pStyle w:val="ListParagraph"/>
        <w:rPr>
          <w:rFonts w:asciiTheme="minorHAnsi" w:hAnsiTheme="minorHAnsi" w:cs="Arial"/>
          <w:sz w:val="10"/>
          <w:szCs w:val="10"/>
        </w:rPr>
      </w:pPr>
    </w:p>
    <w:p w14:paraId="00E7B9B9" w14:textId="277264C9" w:rsidR="00E260E5" w:rsidRPr="00E260E5" w:rsidRDefault="00904805" w:rsidP="00E260E5">
      <w:pPr>
        <w:numPr>
          <w:ilvl w:val="0"/>
          <w:numId w:val="1"/>
        </w:numPr>
        <w:jc w:val="both"/>
        <w:rPr>
          <w:rFonts w:asciiTheme="minorHAnsi" w:hAnsiTheme="minorHAnsi" w:cs="Arial"/>
          <w:sz w:val="22"/>
          <w:szCs w:val="22"/>
        </w:rPr>
      </w:pPr>
      <w:r w:rsidRPr="00C22F13">
        <w:rPr>
          <w:rFonts w:asciiTheme="minorHAnsi" w:hAnsiTheme="minorHAnsi" w:cs="Arial"/>
          <w:sz w:val="22"/>
          <w:szCs w:val="22"/>
        </w:rPr>
        <w:t xml:space="preserve">In each of the above cases, the TASC Director will be notified, and the workshop director will document the situation in writing and send to the TASC Director. </w:t>
      </w:r>
    </w:p>
    <w:p w14:paraId="66BD574E" w14:textId="77777777" w:rsidR="00E260E5" w:rsidRPr="00E260E5" w:rsidRDefault="00E260E5" w:rsidP="00E260E5">
      <w:pPr>
        <w:pStyle w:val="ListParagraph"/>
        <w:rPr>
          <w:rFonts w:ascii="Arial" w:hAnsi="Arial" w:cs="Arial"/>
          <w:sz w:val="10"/>
          <w:szCs w:val="10"/>
        </w:rPr>
      </w:pPr>
    </w:p>
    <w:p w14:paraId="08CB4300" w14:textId="77777777" w:rsidR="00E260E5" w:rsidRPr="00E260E5" w:rsidRDefault="00E260E5" w:rsidP="00E260E5">
      <w:pPr>
        <w:numPr>
          <w:ilvl w:val="0"/>
          <w:numId w:val="1"/>
        </w:numPr>
        <w:jc w:val="both"/>
        <w:rPr>
          <w:rFonts w:asciiTheme="minorHAnsi" w:hAnsiTheme="minorHAnsi" w:cs="Arial"/>
          <w:sz w:val="22"/>
        </w:rPr>
      </w:pPr>
      <w:r w:rsidRPr="00E260E5">
        <w:rPr>
          <w:rFonts w:asciiTheme="minorHAnsi" w:hAnsiTheme="minorHAnsi" w:cs="Arial"/>
          <w:sz w:val="22"/>
        </w:rPr>
        <w:t xml:space="preserve">In each of the above cases, the TASC Director will be notified, and the workshop director will document the situation in writing and send to the TASC Director. </w:t>
      </w:r>
    </w:p>
    <w:p w14:paraId="78D60D8B" w14:textId="77777777" w:rsidR="00E260E5" w:rsidRPr="00E260E5" w:rsidRDefault="00E260E5" w:rsidP="00E260E5">
      <w:pPr>
        <w:pStyle w:val="ListParagraph"/>
        <w:rPr>
          <w:rFonts w:asciiTheme="minorHAnsi" w:hAnsiTheme="minorHAnsi" w:cs="Arial"/>
          <w:sz w:val="22"/>
        </w:rPr>
      </w:pPr>
    </w:p>
    <w:p w14:paraId="46D296B1" w14:textId="77777777" w:rsidR="00E260E5" w:rsidRPr="00E260E5" w:rsidRDefault="00E260E5" w:rsidP="00E260E5">
      <w:pPr>
        <w:numPr>
          <w:ilvl w:val="0"/>
          <w:numId w:val="1"/>
        </w:numPr>
        <w:rPr>
          <w:rFonts w:asciiTheme="minorHAnsi" w:hAnsiTheme="minorHAnsi" w:cs="Arial"/>
          <w:sz w:val="22"/>
          <w:szCs w:val="22"/>
        </w:rPr>
      </w:pPr>
      <w:bookmarkStart w:id="1" w:name="_Hlk506562019"/>
      <w:r w:rsidRPr="00E260E5">
        <w:rPr>
          <w:rFonts w:asciiTheme="minorHAnsi" w:hAnsiTheme="minorHAnsi" w:cs="Arial"/>
          <w:sz w:val="22"/>
          <w:szCs w:val="22"/>
        </w:rPr>
        <w:t>A student sent home from a TASC event because of disruption of the workshop, a violation of TASC policies, or a concern for the safety of that student and/or others will not be allowed to attend another TASC state event for a calendar year.</w:t>
      </w:r>
    </w:p>
    <w:p w14:paraId="17EBCE42" w14:textId="77777777" w:rsidR="00E260E5" w:rsidRPr="00E260E5" w:rsidRDefault="00E260E5" w:rsidP="00E260E5">
      <w:pPr>
        <w:pStyle w:val="ListParagraph"/>
        <w:rPr>
          <w:rFonts w:asciiTheme="minorHAnsi" w:hAnsiTheme="minorHAnsi" w:cs="Arial"/>
          <w:sz w:val="10"/>
          <w:szCs w:val="10"/>
        </w:rPr>
      </w:pPr>
    </w:p>
    <w:bookmarkEnd w:id="1"/>
    <w:p w14:paraId="4C54782B" w14:textId="77777777" w:rsidR="00E260E5" w:rsidRPr="00E260E5" w:rsidRDefault="00E260E5" w:rsidP="00E260E5">
      <w:pPr>
        <w:pStyle w:val="ListParagraph"/>
        <w:numPr>
          <w:ilvl w:val="0"/>
          <w:numId w:val="1"/>
        </w:numPr>
        <w:rPr>
          <w:rFonts w:asciiTheme="minorHAnsi" w:hAnsiTheme="minorHAnsi" w:cs="Arial"/>
          <w:sz w:val="22"/>
          <w:szCs w:val="22"/>
        </w:rPr>
      </w:pPr>
      <w:r w:rsidRPr="00E260E5">
        <w:rPr>
          <w:rFonts w:asciiTheme="minorHAnsi" w:hAnsiTheme="minorHAnsi" w:cs="Arial"/>
          <w:sz w:val="22"/>
          <w:szCs w:val="22"/>
        </w:rPr>
        <w:t>Every adult and JC at a TASC Summer Leadership Workshop shall participate in the training regarding Child Abuse/Molestation Prevention Training and pass the accompanying test each year.</w:t>
      </w:r>
    </w:p>
    <w:p w14:paraId="5F92DA51" w14:textId="77777777" w:rsidR="00E260E5" w:rsidRPr="00E260E5" w:rsidRDefault="00E260E5" w:rsidP="00E260E5">
      <w:pPr>
        <w:pStyle w:val="ListParagraph"/>
        <w:ind w:left="1350"/>
        <w:rPr>
          <w:rFonts w:asciiTheme="minorHAnsi" w:hAnsiTheme="minorHAnsi" w:cs="Arial"/>
          <w:sz w:val="10"/>
          <w:szCs w:val="10"/>
        </w:rPr>
      </w:pPr>
    </w:p>
    <w:p w14:paraId="1FCE4752" w14:textId="77777777" w:rsidR="00E260E5" w:rsidRPr="00E260E5" w:rsidRDefault="00E260E5" w:rsidP="00E260E5">
      <w:pPr>
        <w:pStyle w:val="ListParagraph"/>
        <w:numPr>
          <w:ilvl w:val="0"/>
          <w:numId w:val="1"/>
        </w:numPr>
        <w:rPr>
          <w:rFonts w:asciiTheme="minorHAnsi" w:hAnsiTheme="minorHAnsi" w:cs="Arial"/>
          <w:sz w:val="22"/>
          <w:szCs w:val="22"/>
        </w:rPr>
      </w:pPr>
      <w:r w:rsidRPr="00E260E5">
        <w:rPr>
          <w:rFonts w:asciiTheme="minorHAnsi" w:hAnsiTheme="minorHAnsi" w:cs="Arial"/>
          <w:sz w:val="22"/>
          <w:szCs w:val="22"/>
        </w:rPr>
        <w:t>Students are not allowed in any sleeping rooms other than the one assigned to them</w:t>
      </w:r>
    </w:p>
    <w:p w14:paraId="3FFA504F" w14:textId="77777777" w:rsidR="00E260E5" w:rsidRPr="00E260E5" w:rsidRDefault="00E260E5" w:rsidP="00E260E5">
      <w:pPr>
        <w:ind w:left="1350"/>
        <w:jc w:val="both"/>
        <w:rPr>
          <w:rFonts w:asciiTheme="minorHAnsi" w:hAnsiTheme="minorHAnsi" w:cs="Arial"/>
          <w:sz w:val="10"/>
          <w:szCs w:val="10"/>
        </w:rPr>
      </w:pPr>
    </w:p>
    <w:p w14:paraId="6E539515" w14:textId="77777777" w:rsidR="00904805" w:rsidRPr="00E260E5" w:rsidRDefault="00904805" w:rsidP="00904805">
      <w:pPr>
        <w:tabs>
          <w:tab w:val="left" w:pos="630"/>
          <w:tab w:val="right" w:leader="dot" w:pos="9360"/>
        </w:tabs>
        <w:jc w:val="both"/>
        <w:rPr>
          <w:rFonts w:asciiTheme="minorHAnsi" w:hAnsiTheme="minorHAnsi" w:cs="Arial"/>
          <w:b/>
          <w:sz w:val="10"/>
          <w:szCs w:val="10"/>
        </w:rPr>
      </w:pPr>
    </w:p>
    <w:p w14:paraId="178B4902" w14:textId="77777777" w:rsidR="00904805" w:rsidRPr="00E260E5" w:rsidRDefault="00904805" w:rsidP="00C22F13">
      <w:pPr>
        <w:jc w:val="center"/>
        <w:rPr>
          <w:rFonts w:asciiTheme="minorHAnsi" w:hAnsiTheme="minorHAnsi" w:cs="Arial"/>
          <w:sz w:val="26"/>
          <w:szCs w:val="26"/>
          <w:u w:val="single"/>
        </w:rPr>
      </w:pPr>
      <w:r w:rsidRPr="00E260E5">
        <w:rPr>
          <w:rFonts w:asciiTheme="minorHAnsi" w:hAnsiTheme="minorHAnsi" w:cs="Arial"/>
          <w:b/>
          <w:sz w:val="26"/>
          <w:szCs w:val="26"/>
          <w:u w:val="single"/>
        </w:rPr>
        <w:t>TASC Dress Code</w:t>
      </w:r>
      <w:r w:rsidRPr="00E260E5">
        <w:rPr>
          <w:rFonts w:asciiTheme="minorHAnsi" w:hAnsiTheme="minorHAnsi" w:cs="Arial"/>
          <w:sz w:val="26"/>
          <w:szCs w:val="26"/>
          <w:u w:val="single"/>
        </w:rPr>
        <w:t>:</w:t>
      </w:r>
    </w:p>
    <w:p w14:paraId="557C874D" w14:textId="77777777" w:rsidR="00C22F13" w:rsidRPr="00E260E5" w:rsidRDefault="00C22F13" w:rsidP="00C22F13">
      <w:pPr>
        <w:pStyle w:val="NoSpacing"/>
        <w:tabs>
          <w:tab w:val="left" w:pos="1530"/>
        </w:tabs>
        <w:ind w:left="900"/>
        <w:rPr>
          <w:rFonts w:asciiTheme="minorHAnsi" w:hAnsiTheme="minorHAnsi"/>
          <w:b/>
          <w:bCs/>
          <w:sz w:val="10"/>
          <w:szCs w:val="10"/>
        </w:rPr>
      </w:pPr>
    </w:p>
    <w:p w14:paraId="255F69F1" w14:textId="77777777" w:rsidR="00EA01A0" w:rsidRDefault="00904805" w:rsidP="00E71849">
      <w:pPr>
        <w:pStyle w:val="NoSpacing"/>
        <w:numPr>
          <w:ilvl w:val="0"/>
          <w:numId w:val="2"/>
        </w:numPr>
        <w:tabs>
          <w:tab w:val="left" w:pos="1440"/>
          <w:tab w:val="left" w:pos="5040"/>
        </w:tabs>
        <w:ind w:left="900" w:firstLine="0"/>
        <w:rPr>
          <w:rFonts w:asciiTheme="minorHAnsi" w:hAnsiTheme="minorHAnsi"/>
          <w:sz w:val="22"/>
          <w:szCs w:val="22"/>
        </w:rPr>
      </w:pPr>
      <w:r w:rsidRPr="00C22F13">
        <w:rPr>
          <w:rFonts w:asciiTheme="minorHAnsi" w:hAnsiTheme="minorHAnsi"/>
          <w:sz w:val="22"/>
          <w:szCs w:val="22"/>
        </w:rPr>
        <w:t>Jeans/pants and t-shirts are highly enc</w:t>
      </w:r>
      <w:r w:rsidR="00C22F13">
        <w:rPr>
          <w:rFonts w:asciiTheme="minorHAnsi" w:hAnsiTheme="minorHAnsi"/>
          <w:sz w:val="22"/>
          <w:szCs w:val="22"/>
        </w:rPr>
        <w:t>ouraged as the primary dress.</w:t>
      </w:r>
      <w:r w:rsidR="00C22F13">
        <w:rPr>
          <w:rFonts w:asciiTheme="minorHAnsi" w:hAnsiTheme="minorHAnsi"/>
          <w:sz w:val="22"/>
          <w:szCs w:val="22"/>
        </w:rPr>
        <w:br/>
        <w:t>•</w:t>
      </w:r>
      <w:r w:rsidR="00C22F13">
        <w:rPr>
          <w:rFonts w:asciiTheme="minorHAnsi" w:hAnsiTheme="minorHAnsi"/>
          <w:sz w:val="22"/>
          <w:szCs w:val="22"/>
        </w:rPr>
        <w:tab/>
      </w:r>
      <w:r w:rsidRPr="00C22F13">
        <w:rPr>
          <w:rFonts w:asciiTheme="minorHAnsi" w:hAnsiTheme="minorHAnsi"/>
          <w:sz w:val="22"/>
          <w:szCs w:val="22"/>
        </w:rPr>
        <w:t>Shorts are NOT permitted at TASC conferences or workshops</w:t>
      </w:r>
      <w:r w:rsidR="00C22F13">
        <w:rPr>
          <w:rFonts w:asciiTheme="minorHAnsi" w:hAnsiTheme="minorHAnsi"/>
          <w:sz w:val="22"/>
          <w:szCs w:val="22"/>
        </w:rPr>
        <w:t xml:space="preserve"> held during the school</w:t>
      </w:r>
    </w:p>
    <w:p w14:paraId="58701BA4" w14:textId="77777777" w:rsidR="00EA01A0" w:rsidRDefault="00EA01A0" w:rsidP="00EA01A0">
      <w:pPr>
        <w:pStyle w:val="NoSpacing"/>
        <w:tabs>
          <w:tab w:val="left" w:pos="1440"/>
        </w:tabs>
        <w:ind w:left="900"/>
        <w:rPr>
          <w:rFonts w:asciiTheme="minorHAnsi" w:hAnsiTheme="minorHAnsi"/>
          <w:sz w:val="22"/>
          <w:szCs w:val="22"/>
        </w:rPr>
      </w:pPr>
      <w:r>
        <w:rPr>
          <w:rFonts w:asciiTheme="minorHAnsi" w:hAnsiTheme="minorHAnsi"/>
          <w:sz w:val="22"/>
          <w:szCs w:val="22"/>
        </w:rPr>
        <w:tab/>
      </w:r>
      <w:r w:rsidR="00C22F13">
        <w:rPr>
          <w:rFonts w:asciiTheme="minorHAnsi" w:hAnsiTheme="minorHAnsi"/>
          <w:sz w:val="22"/>
          <w:szCs w:val="22"/>
        </w:rPr>
        <w:t>year.</w:t>
      </w:r>
      <w:r w:rsidR="00C22F13">
        <w:rPr>
          <w:rFonts w:asciiTheme="minorHAnsi" w:hAnsiTheme="minorHAnsi"/>
          <w:sz w:val="22"/>
          <w:szCs w:val="22"/>
        </w:rPr>
        <w:br/>
        <w:t>•</w:t>
      </w:r>
      <w:r w:rsidR="00C22F13">
        <w:rPr>
          <w:rFonts w:asciiTheme="minorHAnsi" w:hAnsiTheme="minorHAnsi"/>
          <w:sz w:val="22"/>
          <w:szCs w:val="22"/>
        </w:rPr>
        <w:tab/>
      </w:r>
      <w:r w:rsidR="00904805" w:rsidRPr="00C22F13">
        <w:rPr>
          <w:rFonts w:asciiTheme="minorHAnsi" w:hAnsiTheme="minorHAnsi"/>
          <w:sz w:val="22"/>
          <w:szCs w:val="22"/>
        </w:rPr>
        <w:t>Shorts are permitted at summer programs, but must be no shorter than three</w:t>
      </w:r>
      <w:r>
        <w:rPr>
          <w:rFonts w:asciiTheme="minorHAnsi" w:hAnsiTheme="minorHAnsi"/>
          <w:sz w:val="22"/>
          <w:szCs w:val="22"/>
        </w:rPr>
        <w:t xml:space="preserve"> inches</w:t>
      </w:r>
    </w:p>
    <w:p w14:paraId="5FE13B4B" w14:textId="77777777" w:rsidR="00EA01A0" w:rsidRDefault="00EA01A0" w:rsidP="00EA01A0">
      <w:pPr>
        <w:pStyle w:val="NoSpacing"/>
        <w:tabs>
          <w:tab w:val="left" w:pos="1440"/>
        </w:tabs>
        <w:ind w:left="900"/>
        <w:rPr>
          <w:rFonts w:asciiTheme="minorHAnsi" w:hAnsiTheme="minorHAnsi"/>
          <w:sz w:val="22"/>
          <w:szCs w:val="22"/>
        </w:rPr>
      </w:pPr>
      <w:r>
        <w:rPr>
          <w:rFonts w:asciiTheme="minorHAnsi" w:hAnsiTheme="minorHAnsi"/>
          <w:sz w:val="22"/>
          <w:szCs w:val="22"/>
        </w:rPr>
        <w:tab/>
      </w:r>
      <w:r w:rsidR="00C22F13">
        <w:rPr>
          <w:rFonts w:asciiTheme="minorHAnsi" w:hAnsiTheme="minorHAnsi"/>
          <w:sz w:val="22"/>
          <w:szCs w:val="22"/>
        </w:rPr>
        <w:t>above the TOP of the kneecap.</w:t>
      </w:r>
      <w:r w:rsidR="00C22F13">
        <w:rPr>
          <w:rFonts w:asciiTheme="minorHAnsi" w:hAnsiTheme="minorHAnsi"/>
          <w:sz w:val="22"/>
          <w:szCs w:val="22"/>
        </w:rPr>
        <w:br/>
        <w:t>•</w:t>
      </w:r>
      <w:r w:rsidR="00C22F13">
        <w:rPr>
          <w:rFonts w:asciiTheme="minorHAnsi" w:hAnsiTheme="minorHAnsi"/>
          <w:sz w:val="22"/>
          <w:szCs w:val="22"/>
        </w:rPr>
        <w:tab/>
      </w:r>
      <w:r w:rsidR="00904805" w:rsidRPr="00C22F13">
        <w:rPr>
          <w:rFonts w:asciiTheme="minorHAnsi" w:hAnsiTheme="minorHAnsi"/>
          <w:sz w:val="22"/>
          <w:szCs w:val="22"/>
        </w:rPr>
        <w:t xml:space="preserve">Skirts/dresses are permitted at all events but must </w:t>
      </w:r>
      <w:r>
        <w:rPr>
          <w:rFonts w:asciiTheme="minorHAnsi" w:hAnsiTheme="minorHAnsi"/>
          <w:sz w:val="22"/>
          <w:szCs w:val="22"/>
        </w:rPr>
        <w:t>be no shorter than three inches</w:t>
      </w:r>
    </w:p>
    <w:p w14:paraId="5EAC887B" w14:textId="77777777" w:rsidR="00EA01A0" w:rsidRDefault="00EA01A0" w:rsidP="00EA01A0">
      <w:pPr>
        <w:pStyle w:val="NoSpacing"/>
        <w:tabs>
          <w:tab w:val="left" w:pos="1440"/>
        </w:tabs>
        <w:ind w:left="900"/>
        <w:rPr>
          <w:rFonts w:asciiTheme="minorHAnsi" w:hAnsiTheme="minorHAnsi"/>
          <w:sz w:val="22"/>
          <w:szCs w:val="22"/>
        </w:rPr>
      </w:pPr>
      <w:r>
        <w:rPr>
          <w:rFonts w:asciiTheme="minorHAnsi" w:hAnsiTheme="minorHAnsi"/>
          <w:sz w:val="22"/>
          <w:szCs w:val="22"/>
        </w:rPr>
        <w:tab/>
      </w:r>
      <w:r w:rsidR="00C22F13">
        <w:rPr>
          <w:rFonts w:asciiTheme="minorHAnsi" w:hAnsiTheme="minorHAnsi"/>
          <w:sz w:val="22"/>
          <w:szCs w:val="22"/>
        </w:rPr>
        <w:t>above the TOP of the kneecap.</w:t>
      </w:r>
      <w:r w:rsidR="00C22F13">
        <w:rPr>
          <w:rFonts w:asciiTheme="minorHAnsi" w:hAnsiTheme="minorHAnsi"/>
          <w:sz w:val="22"/>
          <w:szCs w:val="22"/>
        </w:rPr>
        <w:br/>
        <w:t>•</w:t>
      </w:r>
      <w:r w:rsidR="00C22F13">
        <w:rPr>
          <w:rFonts w:asciiTheme="minorHAnsi" w:hAnsiTheme="minorHAnsi"/>
          <w:sz w:val="22"/>
          <w:szCs w:val="22"/>
        </w:rPr>
        <w:tab/>
      </w:r>
      <w:r w:rsidR="00904805" w:rsidRPr="00C22F13">
        <w:rPr>
          <w:rFonts w:asciiTheme="minorHAnsi" w:hAnsiTheme="minorHAnsi"/>
          <w:sz w:val="22"/>
          <w:szCs w:val="22"/>
        </w:rPr>
        <w:t>All tops and dresses must have</w:t>
      </w:r>
      <w:r w:rsidR="00C22F13">
        <w:rPr>
          <w:rFonts w:asciiTheme="minorHAnsi" w:hAnsiTheme="minorHAnsi"/>
          <w:sz w:val="22"/>
          <w:szCs w:val="22"/>
        </w:rPr>
        <w:t xml:space="preserve"> sleeves for all TASC events.</w:t>
      </w:r>
      <w:r w:rsidR="00C22F13">
        <w:rPr>
          <w:rFonts w:asciiTheme="minorHAnsi" w:hAnsiTheme="minorHAnsi"/>
          <w:sz w:val="22"/>
          <w:szCs w:val="22"/>
        </w:rPr>
        <w:br/>
        <w:t>•</w:t>
      </w:r>
      <w:r w:rsidR="00C22F13">
        <w:rPr>
          <w:rFonts w:asciiTheme="minorHAnsi" w:hAnsiTheme="minorHAnsi"/>
          <w:sz w:val="22"/>
          <w:szCs w:val="22"/>
        </w:rPr>
        <w:tab/>
      </w:r>
      <w:r w:rsidR="00904805" w:rsidRPr="00C22F13">
        <w:rPr>
          <w:rFonts w:asciiTheme="minorHAnsi" w:hAnsiTheme="minorHAnsi"/>
          <w:sz w:val="22"/>
          <w:szCs w:val="22"/>
        </w:rPr>
        <w:t>Caps or hats are not to be worn when inside a building.</w:t>
      </w:r>
      <w:r w:rsidR="00904805" w:rsidRPr="00C22F13">
        <w:rPr>
          <w:rFonts w:asciiTheme="minorHAnsi" w:hAnsiTheme="minorHAnsi"/>
          <w:sz w:val="22"/>
          <w:szCs w:val="22"/>
        </w:rPr>
        <w:br/>
        <w:t>•</w:t>
      </w:r>
      <w:r w:rsidR="00C22F13">
        <w:rPr>
          <w:rFonts w:asciiTheme="minorHAnsi" w:hAnsiTheme="minorHAnsi"/>
          <w:sz w:val="22"/>
          <w:szCs w:val="22"/>
        </w:rPr>
        <w:tab/>
      </w:r>
      <w:r w:rsidR="00904805" w:rsidRPr="00C22F13">
        <w:rPr>
          <w:rFonts w:asciiTheme="minorHAnsi" w:hAnsiTheme="minorHAnsi"/>
          <w:sz w:val="22"/>
          <w:szCs w:val="22"/>
        </w:rPr>
        <w:t>This dress code may be modified for specific events; at</w:t>
      </w:r>
      <w:r>
        <w:rPr>
          <w:rFonts w:asciiTheme="minorHAnsi" w:hAnsiTheme="minorHAnsi"/>
          <w:sz w:val="22"/>
          <w:szCs w:val="22"/>
        </w:rPr>
        <w:t>tendees will be notified by the</w:t>
      </w:r>
    </w:p>
    <w:p w14:paraId="1BFCC787" w14:textId="77777777" w:rsidR="00904805" w:rsidRPr="00C22F13" w:rsidRDefault="00EA01A0" w:rsidP="00EA01A0">
      <w:pPr>
        <w:pStyle w:val="NoSpacing"/>
        <w:tabs>
          <w:tab w:val="left" w:pos="1440"/>
        </w:tabs>
        <w:ind w:left="900"/>
        <w:rPr>
          <w:rFonts w:asciiTheme="minorHAnsi" w:hAnsiTheme="minorHAnsi"/>
          <w:sz w:val="22"/>
          <w:szCs w:val="22"/>
        </w:rPr>
      </w:pPr>
      <w:r>
        <w:rPr>
          <w:rFonts w:asciiTheme="minorHAnsi" w:hAnsiTheme="minorHAnsi"/>
          <w:sz w:val="22"/>
          <w:szCs w:val="22"/>
        </w:rPr>
        <w:tab/>
      </w:r>
      <w:r w:rsidR="00904805" w:rsidRPr="00C22F13">
        <w:rPr>
          <w:rFonts w:asciiTheme="minorHAnsi" w:hAnsiTheme="minorHAnsi"/>
          <w:sz w:val="22"/>
          <w:szCs w:val="22"/>
        </w:rPr>
        <w:t>assigned TASC designee.</w:t>
      </w:r>
    </w:p>
    <w:p w14:paraId="30203A8D" w14:textId="77777777" w:rsidR="00E260E5" w:rsidRDefault="00C22F13" w:rsidP="00E260E5">
      <w:pPr>
        <w:pStyle w:val="NoSpacing"/>
        <w:tabs>
          <w:tab w:val="left" w:pos="1440"/>
        </w:tabs>
        <w:ind w:left="1440" w:hanging="540"/>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904805" w:rsidRPr="00C22F13">
        <w:rPr>
          <w:rFonts w:asciiTheme="minorHAnsi" w:hAnsiTheme="minorHAnsi"/>
          <w:sz w:val="22"/>
          <w:szCs w:val="22"/>
        </w:rPr>
        <w:t>This dress code may be modified for performers a</w:t>
      </w:r>
      <w:r w:rsidR="00EA01A0">
        <w:rPr>
          <w:rFonts w:asciiTheme="minorHAnsi" w:hAnsiTheme="minorHAnsi"/>
          <w:sz w:val="22"/>
          <w:szCs w:val="22"/>
        </w:rPr>
        <w:t>t TASC events. Costumes must be</w:t>
      </w:r>
      <w:r w:rsidR="00E260E5">
        <w:rPr>
          <w:rFonts w:asciiTheme="minorHAnsi" w:hAnsiTheme="minorHAnsi"/>
          <w:sz w:val="22"/>
          <w:szCs w:val="22"/>
        </w:rPr>
        <w:t xml:space="preserve"> </w:t>
      </w:r>
      <w:r w:rsidR="00904805" w:rsidRPr="00C22F13">
        <w:rPr>
          <w:rFonts w:asciiTheme="minorHAnsi" w:hAnsiTheme="minorHAnsi"/>
          <w:sz w:val="22"/>
          <w:szCs w:val="22"/>
        </w:rPr>
        <w:t>approv</w:t>
      </w:r>
      <w:r>
        <w:rPr>
          <w:rFonts w:asciiTheme="minorHAnsi" w:hAnsiTheme="minorHAnsi"/>
          <w:sz w:val="22"/>
          <w:szCs w:val="22"/>
        </w:rPr>
        <w:t>ed by a conference committee.</w:t>
      </w:r>
    </w:p>
    <w:p w14:paraId="4B7F4EA6" w14:textId="6CEC65D2" w:rsidR="00EA01A0" w:rsidRDefault="00E260E5" w:rsidP="00E260E5">
      <w:pPr>
        <w:pStyle w:val="NoSpacing"/>
        <w:numPr>
          <w:ilvl w:val="0"/>
          <w:numId w:val="4"/>
        </w:numPr>
        <w:tabs>
          <w:tab w:val="left" w:pos="1440"/>
        </w:tabs>
        <w:rPr>
          <w:rFonts w:asciiTheme="minorHAnsi" w:hAnsiTheme="minorHAnsi"/>
          <w:sz w:val="22"/>
          <w:szCs w:val="22"/>
        </w:rPr>
      </w:pPr>
      <w:r>
        <w:rPr>
          <w:rFonts w:asciiTheme="minorHAnsi" w:hAnsiTheme="minorHAnsi"/>
          <w:sz w:val="22"/>
          <w:szCs w:val="22"/>
        </w:rPr>
        <w:t xml:space="preserve">   </w:t>
      </w:r>
      <w:r w:rsidR="00904805" w:rsidRPr="00C22F13">
        <w:rPr>
          <w:rFonts w:asciiTheme="minorHAnsi" w:hAnsiTheme="minorHAnsi"/>
          <w:sz w:val="22"/>
          <w:szCs w:val="22"/>
        </w:rPr>
        <w:t>TASC/TASC Districts retain the right to enforce a specifie</w:t>
      </w:r>
      <w:r w:rsidR="00EA01A0">
        <w:rPr>
          <w:rFonts w:asciiTheme="minorHAnsi" w:hAnsiTheme="minorHAnsi"/>
          <w:sz w:val="22"/>
          <w:szCs w:val="22"/>
        </w:rPr>
        <w:t>d dress code for events outside</w:t>
      </w:r>
    </w:p>
    <w:p w14:paraId="6DF91084" w14:textId="77777777" w:rsidR="00EA01A0" w:rsidRDefault="00EA01A0" w:rsidP="00EA01A0">
      <w:pPr>
        <w:pStyle w:val="NoSpacing"/>
        <w:tabs>
          <w:tab w:val="left" w:pos="1440"/>
        </w:tabs>
        <w:ind w:left="900"/>
        <w:rPr>
          <w:rFonts w:asciiTheme="minorHAnsi" w:hAnsiTheme="minorHAnsi"/>
          <w:sz w:val="22"/>
          <w:szCs w:val="22"/>
        </w:rPr>
      </w:pPr>
      <w:r>
        <w:rPr>
          <w:rFonts w:asciiTheme="minorHAnsi" w:hAnsiTheme="minorHAnsi"/>
          <w:sz w:val="22"/>
          <w:szCs w:val="22"/>
        </w:rPr>
        <w:tab/>
      </w:r>
      <w:r w:rsidR="00904805" w:rsidRPr="00C22F13">
        <w:rPr>
          <w:rFonts w:asciiTheme="minorHAnsi" w:hAnsiTheme="minorHAnsi"/>
          <w:sz w:val="22"/>
          <w:szCs w:val="22"/>
        </w:rPr>
        <w:t>the TASC state calendar.</w:t>
      </w:r>
    </w:p>
    <w:p w14:paraId="7B489C73" w14:textId="056CC7B6" w:rsidR="00904805" w:rsidRDefault="00E260E5" w:rsidP="00E260E5">
      <w:pPr>
        <w:pStyle w:val="NoSpacing"/>
        <w:tabs>
          <w:tab w:val="left" w:pos="1440"/>
        </w:tabs>
        <w:ind w:left="900"/>
        <w:rPr>
          <w:rFonts w:asciiTheme="minorHAnsi" w:hAnsiTheme="minorHAnsi"/>
          <w:sz w:val="22"/>
          <w:szCs w:val="22"/>
        </w:rPr>
      </w:pPr>
      <w:r>
        <w:rPr>
          <w:rFonts w:asciiTheme="minorHAnsi" w:hAnsiTheme="minorHAnsi" w:cs="Arial"/>
          <w:color w:val="494949"/>
          <w:sz w:val="22"/>
          <w:szCs w:val="22"/>
        </w:rPr>
        <w:t>*</w:t>
      </w:r>
      <w:r w:rsidR="00904805" w:rsidRPr="00C22F13">
        <w:rPr>
          <w:rFonts w:asciiTheme="minorHAnsi" w:hAnsiTheme="minorHAnsi" w:cs="Arial"/>
          <w:color w:val="494949"/>
          <w:sz w:val="22"/>
          <w:szCs w:val="22"/>
        </w:rPr>
        <w:t>The only exception to the no hats/no shorts rule is the High School Annual Conference event held at Six Flags theme park.</w:t>
      </w:r>
      <w:r>
        <w:rPr>
          <w:rFonts w:asciiTheme="minorHAnsi" w:hAnsiTheme="minorHAnsi" w:cs="Arial"/>
          <w:color w:val="494949"/>
          <w:sz w:val="22"/>
          <w:szCs w:val="22"/>
        </w:rPr>
        <w:t xml:space="preserve">          </w:t>
      </w:r>
      <w:r w:rsidRPr="00C22F13">
        <w:rPr>
          <w:rFonts w:asciiTheme="minorHAnsi" w:hAnsiTheme="minorHAnsi"/>
          <w:sz w:val="22"/>
          <w:szCs w:val="22"/>
        </w:rPr>
        <w:t>(Policy adopted August 2015)</w:t>
      </w:r>
    </w:p>
    <w:p w14:paraId="4F71FCCF" w14:textId="07D159C0" w:rsidR="00E260E5" w:rsidRPr="00E260E5" w:rsidRDefault="00E260E5" w:rsidP="00E260E5">
      <w:pPr>
        <w:pStyle w:val="NoSpacing"/>
        <w:tabs>
          <w:tab w:val="left" w:pos="1440"/>
        </w:tabs>
        <w:ind w:left="900"/>
        <w:jc w:val="center"/>
        <w:rPr>
          <w:rFonts w:asciiTheme="minorHAnsi" w:hAnsiTheme="minorHAnsi"/>
          <w:sz w:val="22"/>
          <w:szCs w:val="22"/>
        </w:rPr>
      </w:pPr>
      <w:r>
        <w:rPr>
          <w:rFonts w:asciiTheme="minorHAnsi" w:hAnsiTheme="minorHAnsi" w:cs="Arial"/>
          <w:color w:val="494949"/>
          <w:sz w:val="22"/>
          <w:szCs w:val="22"/>
        </w:rPr>
        <w:t>29</w:t>
      </w:r>
    </w:p>
    <w:p w14:paraId="2BA6E535" w14:textId="77777777" w:rsidR="00EA01A0" w:rsidRDefault="00EA01A0" w:rsidP="00EA01A0">
      <w:pPr>
        <w:spacing w:line="270" w:lineRule="atLeast"/>
        <w:rPr>
          <w:rFonts w:asciiTheme="minorHAnsi" w:hAnsiTheme="minorHAnsi" w:cs="Arial"/>
          <w:color w:val="494949"/>
          <w:sz w:val="22"/>
          <w:szCs w:val="22"/>
        </w:rPr>
      </w:pPr>
    </w:p>
    <w:p w14:paraId="701217C7" w14:textId="72999AE6" w:rsidR="00EA01A0" w:rsidRPr="00C22F13" w:rsidRDefault="00EA01A0" w:rsidP="004968B7">
      <w:pPr>
        <w:spacing w:line="270" w:lineRule="atLeast"/>
        <w:ind w:right="-90"/>
        <w:rPr>
          <w:rFonts w:asciiTheme="minorHAnsi" w:hAnsiTheme="minorHAnsi" w:cs="Arial"/>
          <w:color w:val="494949"/>
          <w:sz w:val="22"/>
          <w:szCs w:val="22"/>
        </w:rPr>
      </w:pPr>
    </w:p>
    <w:sectPr w:rsidR="00EA01A0" w:rsidRPr="00C22F13" w:rsidSect="00E260E5">
      <w:pgSz w:w="12240" w:h="15840"/>
      <w:pgMar w:top="44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6A56"/>
    <w:multiLevelType w:val="hybridMultilevel"/>
    <w:tmpl w:val="8C4CA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B8F3819"/>
    <w:multiLevelType w:val="hybridMultilevel"/>
    <w:tmpl w:val="BD0ADE64"/>
    <w:lvl w:ilvl="0" w:tplc="43C43DBA">
      <w:start w:val="1"/>
      <w:numFmt w:val="bullet"/>
      <w:lvlText w:val=""/>
      <w:lvlJc w:val="left"/>
      <w:pPr>
        <w:tabs>
          <w:tab w:val="num" w:pos="1350"/>
        </w:tabs>
        <w:ind w:left="1350" w:hanging="504"/>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3F7F3E4B"/>
    <w:multiLevelType w:val="hybridMultilevel"/>
    <w:tmpl w:val="E7F2C8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406353F9"/>
    <w:multiLevelType w:val="hybridMultilevel"/>
    <w:tmpl w:val="7EF03DE4"/>
    <w:lvl w:ilvl="0" w:tplc="79AC286E">
      <w:numFmt w:val="bullet"/>
      <w:lvlText w:val="•"/>
      <w:lvlJc w:val="left"/>
      <w:pPr>
        <w:ind w:left="2340" w:hanging="360"/>
      </w:pPr>
      <w:rPr>
        <w:rFonts w:ascii="Calibri" w:eastAsia="Times New Roman" w:hAnsi="Calibri"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805"/>
    <w:rsid w:val="003B687B"/>
    <w:rsid w:val="004968B7"/>
    <w:rsid w:val="00511208"/>
    <w:rsid w:val="007915C8"/>
    <w:rsid w:val="007E3FA4"/>
    <w:rsid w:val="00904805"/>
    <w:rsid w:val="00983D20"/>
    <w:rsid w:val="00C22F13"/>
    <w:rsid w:val="00E260E5"/>
    <w:rsid w:val="00E71849"/>
    <w:rsid w:val="00EA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0F93"/>
  <w15:chartTrackingRefBased/>
  <w15:docId w15:val="{A8586E5F-6468-4495-A766-F567240F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8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805"/>
    <w:pPr>
      <w:ind w:left="720"/>
    </w:pPr>
  </w:style>
  <w:style w:type="paragraph" w:styleId="NoSpacing">
    <w:name w:val="No Spacing"/>
    <w:uiPriority w:val="1"/>
    <w:qFormat/>
    <w:rsid w:val="0090480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518B-0B8B-4A2E-A273-58BDE087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Kauffmann</dc:creator>
  <cp:keywords/>
  <dc:description/>
  <cp:lastModifiedBy>Beverly Kauffmann</cp:lastModifiedBy>
  <cp:revision>2</cp:revision>
  <cp:lastPrinted>2018-07-25T18:42:00Z</cp:lastPrinted>
  <dcterms:created xsi:type="dcterms:W3CDTF">2018-07-25T18:43:00Z</dcterms:created>
  <dcterms:modified xsi:type="dcterms:W3CDTF">2018-07-25T18:43:00Z</dcterms:modified>
</cp:coreProperties>
</file>