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2DBE" w14:textId="68993065" w:rsidR="00013BEF" w:rsidRPr="00013BEF" w:rsidRDefault="00013BEF" w:rsidP="00013BEF">
      <w:pPr>
        <w:spacing w:before="240" w:after="240"/>
        <w:jc w:val="center"/>
        <w:rPr>
          <w:b/>
          <w:sz w:val="28"/>
          <w:szCs w:val="28"/>
        </w:rPr>
      </w:pPr>
      <w:r w:rsidRPr="009C66B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57D2A8" wp14:editId="3E393C5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96925" cy="715645"/>
            <wp:effectExtent l="0" t="0" r="3175" b="825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T</w:t>
      </w:r>
      <w:r w:rsidRPr="009C66B1">
        <w:rPr>
          <w:b/>
          <w:sz w:val="28"/>
          <w:szCs w:val="28"/>
        </w:rPr>
        <w:t>ASC DRESS CODE POLICY</w:t>
      </w:r>
    </w:p>
    <w:p w14:paraId="7EB35F5F" w14:textId="77777777" w:rsidR="00013BEF" w:rsidRDefault="00013BEF" w:rsidP="00013BEF">
      <w:pPr>
        <w:spacing w:before="240" w:after="240"/>
        <w:rPr>
          <w:rFonts w:eastAsia="Times New Roman"/>
          <w:sz w:val="24"/>
          <w:szCs w:val="24"/>
        </w:rPr>
      </w:pPr>
    </w:p>
    <w:p w14:paraId="3A603298" w14:textId="776BD410" w:rsidR="00013BEF" w:rsidRPr="009C66B1" w:rsidRDefault="00013BEF" w:rsidP="00013BEF">
      <w:pPr>
        <w:spacing w:before="240" w:after="240"/>
        <w:rPr>
          <w:rFonts w:eastAsia="Times New Roman"/>
          <w:sz w:val="24"/>
          <w:szCs w:val="24"/>
        </w:rPr>
      </w:pPr>
      <w:r w:rsidRPr="009C66B1">
        <w:rPr>
          <w:rFonts w:eastAsia="Times New Roman"/>
          <w:sz w:val="24"/>
          <w:szCs w:val="24"/>
        </w:rPr>
        <w:t xml:space="preserve">The Texas Association of Student Councils (TASC)  requires students and adults participating in a TASC event dress appropriately for that activity. Unless otherwise stated, event dress is casual, and projects a positive image at all times. Our dress code is set at a higher standard than school dress codes because we represent our association. Those attending TASC events must adhere to the following regulations: </w:t>
      </w:r>
    </w:p>
    <w:p w14:paraId="1781B4A8" w14:textId="77777777" w:rsidR="00013BEF" w:rsidRPr="009C66B1" w:rsidRDefault="00013BEF" w:rsidP="00013BEF">
      <w:pPr>
        <w:spacing w:before="240" w:after="240"/>
        <w:rPr>
          <w:rFonts w:eastAsia="Times New Roman"/>
          <w:b/>
          <w:sz w:val="24"/>
          <w:szCs w:val="24"/>
        </w:rPr>
      </w:pPr>
      <w:r w:rsidRPr="009C66B1">
        <w:rPr>
          <w:rFonts w:eastAsia="Times New Roman"/>
          <w:b/>
          <w:sz w:val="24"/>
          <w:szCs w:val="24"/>
        </w:rPr>
        <w:t>TASC DRESS CODE:</w:t>
      </w:r>
    </w:p>
    <w:p w14:paraId="65FC56CA" w14:textId="77777777" w:rsidR="00013BEF" w:rsidRPr="009C66B1" w:rsidRDefault="00013BEF" w:rsidP="00013BEF">
      <w:pPr>
        <w:numPr>
          <w:ilvl w:val="0"/>
          <w:numId w:val="1"/>
        </w:numPr>
        <w:spacing w:before="240"/>
        <w:rPr>
          <w:rFonts w:eastAsia="Times New Roman"/>
          <w:sz w:val="24"/>
          <w:szCs w:val="24"/>
        </w:rPr>
      </w:pPr>
      <w:r w:rsidRPr="009C66B1">
        <w:rPr>
          <w:rFonts w:eastAsia="Times New Roman"/>
          <w:sz w:val="24"/>
          <w:szCs w:val="24"/>
        </w:rPr>
        <w:t>All garments should meet the following standards:</w:t>
      </w:r>
    </w:p>
    <w:p w14:paraId="1C9A6158" w14:textId="77777777" w:rsidR="00013BEF" w:rsidRPr="009C66B1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C66B1">
        <w:rPr>
          <w:sz w:val="24"/>
          <w:szCs w:val="24"/>
        </w:rPr>
        <w:t>Be opaque (not see through)</w:t>
      </w:r>
      <w:r>
        <w:rPr>
          <w:sz w:val="24"/>
          <w:szCs w:val="24"/>
        </w:rPr>
        <w:t>;</w:t>
      </w:r>
    </w:p>
    <w:p w14:paraId="69953E44" w14:textId="28C43424" w:rsidR="00013BEF" w:rsidRPr="009C66B1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C66B1">
        <w:rPr>
          <w:sz w:val="24"/>
          <w:szCs w:val="24"/>
        </w:rPr>
        <w:t xml:space="preserve">Have sleeves (Garments with no sleeves may </w:t>
      </w:r>
      <w:r w:rsidR="00D75E48">
        <w:rPr>
          <w:sz w:val="24"/>
          <w:szCs w:val="24"/>
        </w:rPr>
        <w:t>have a cover up added</w:t>
      </w:r>
      <w:r w:rsidRPr="009C66B1">
        <w:rPr>
          <w:sz w:val="24"/>
          <w:szCs w:val="24"/>
        </w:rPr>
        <w:t xml:space="preserve"> up to bring the garment into dress code.)</w:t>
      </w:r>
      <w:r>
        <w:rPr>
          <w:sz w:val="24"/>
          <w:szCs w:val="24"/>
        </w:rPr>
        <w:t>;</w:t>
      </w:r>
    </w:p>
    <w:p w14:paraId="1D82939E" w14:textId="77777777" w:rsidR="00013BEF" w:rsidRPr="009C66B1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C66B1">
        <w:rPr>
          <w:sz w:val="24"/>
          <w:szCs w:val="24"/>
        </w:rPr>
        <w:t>Have a front and back</w:t>
      </w:r>
      <w:r>
        <w:rPr>
          <w:sz w:val="24"/>
          <w:szCs w:val="24"/>
        </w:rPr>
        <w:t>;</w:t>
      </w:r>
    </w:p>
    <w:p w14:paraId="3565D0DE" w14:textId="6C16E992" w:rsidR="00013BEF" w:rsidRPr="009C66B1" w:rsidRDefault="00D75E48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013BEF" w:rsidRPr="009C66B1">
        <w:rPr>
          <w:sz w:val="24"/>
          <w:szCs w:val="24"/>
        </w:rPr>
        <w:t xml:space="preserve">it at </w:t>
      </w:r>
      <w:r>
        <w:rPr>
          <w:sz w:val="24"/>
          <w:szCs w:val="24"/>
        </w:rPr>
        <w:t xml:space="preserve">or cover </w:t>
      </w:r>
      <w:r w:rsidR="00013BEF" w:rsidRPr="009C66B1">
        <w:rPr>
          <w:sz w:val="24"/>
          <w:szCs w:val="24"/>
        </w:rPr>
        <w:t>the waistline</w:t>
      </w:r>
      <w:r w:rsidR="00013BEF">
        <w:rPr>
          <w:sz w:val="24"/>
          <w:szCs w:val="24"/>
        </w:rPr>
        <w:t>;</w:t>
      </w:r>
    </w:p>
    <w:p w14:paraId="1E0A9E88" w14:textId="77777777" w:rsidR="00013BEF" w:rsidRPr="003D53E8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D53E8">
        <w:rPr>
          <w:sz w:val="24"/>
          <w:szCs w:val="24"/>
        </w:rPr>
        <w:t>Not show cleavage or chest;</w:t>
      </w:r>
    </w:p>
    <w:p w14:paraId="18707EA2" w14:textId="77777777" w:rsidR="00013BEF" w:rsidRPr="003D53E8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D53E8">
        <w:rPr>
          <w:sz w:val="24"/>
          <w:szCs w:val="24"/>
        </w:rPr>
        <w:t>Be no shorter than mid-thigh;</w:t>
      </w:r>
    </w:p>
    <w:p w14:paraId="2EB6BB4F" w14:textId="77777777" w:rsidR="00013BEF" w:rsidRPr="003D53E8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D53E8">
        <w:rPr>
          <w:sz w:val="24"/>
          <w:szCs w:val="24"/>
        </w:rPr>
        <w:t xml:space="preserve">Have no rips or holes above mid-thigh through which skin shows; and </w:t>
      </w:r>
    </w:p>
    <w:p w14:paraId="333C90DA" w14:textId="48C2FDCA" w:rsidR="00013BEF" w:rsidRPr="009C66B1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D53E8">
        <w:rPr>
          <w:sz w:val="24"/>
          <w:szCs w:val="24"/>
        </w:rPr>
        <w:t>Not display or refer directly or indirectly to alcohol or alcoholic products, drugs or drug paraphernalia, tobacco or tobacco products, profanity, race, politics, violence, offensive language, gender, or</w:t>
      </w:r>
      <w:r w:rsidRPr="009C66B1">
        <w:rPr>
          <w:sz w:val="24"/>
          <w:szCs w:val="24"/>
        </w:rPr>
        <w:t xml:space="preserve"> sexuality</w:t>
      </w:r>
      <w:r w:rsidR="003D53E8">
        <w:rPr>
          <w:sz w:val="24"/>
          <w:szCs w:val="24"/>
        </w:rPr>
        <w:t>;</w:t>
      </w:r>
    </w:p>
    <w:p w14:paraId="358DDC27" w14:textId="77777777" w:rsidR="00013BEF" w:rsidRPr="009C66B1" w:rsidRDefault="00013BEF" w:rsidP="00013B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C66B1">
        <w:rPr>
          <w:sz w:val="24"/>
          <w:szCs w:val="24"/>
        </w:rPr>
        <w:t xml:space="preserve">Shorts </w:t>
      </w:r>
    </w:p>
    <w:p w14:paraId="1E439FA8" w14:textId="77777777" w:rsidR="00013BEF" w:rsidRPr="009C66B1" w:rsidRDefault="00013BEF" w:rsidP="00013BE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C66B1">
        <w:rPr>
          <w:sz w:val="24"/>
          <w:szCs w:val="24"/>
        </w:rPr>
        <w:t>Are NOT permitted at TASC events held during the school year</w:t>
      </w:r>
      <w:r>
        <w:rPr>
          <w:sz w:val="24"/>
          <w:szCs w:val="24"/>
        </w:rPr>
        <w:t>, but</w:t>
      </w:r>
    </w:p>
    <w:p w14:paraId="2350C18E" w14:textId="77777777" w:rsidR="00013BEF" w:rsidRPr="009C66B1" w:rsidRDefault="00013BEF" w:rsidP="00013BE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C66B1">
        <w:rPr>
          <w:sz w:val="24"/>
          <w:szCs w:val="24"/>
        </w:rPr>
        <w:t>Are permitted at summer programs and must be no shorter than mid-thigh.</w:t>
      </w:r>
    </w:p>
    <w:p w14:paraId="6C1E3009" w14:textId="77777777" w:rsidR="00013BEF" w:rsidRPr="009C66B1" w:rsidRDefault="00013BEF" w:rsidP="00013BE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C66B1">
        <w:rPr>
          <w:sz w:val="24"/>
          <w:szCs w:val="24"/>
        </w:rPr>
        <w:t>Head coverings, except for medical or religious purposes, are not to be worn when inside a building.</w:t>
      </w:r>
    </w:p>
    <w:p w14:paraId="5D25C619" w14:textId="77777777" w:rsidR="00013BEF" w:rsidRPr="009C66B1" w:rsidRDefault="00013BEF" w:rsidP="00013BEF">
      <w:pPr>
        <w:ind w:left="1440"/>
        <w:rPr>
          <w:rFonts w:eastAsia="Times New Roman"/>
          <w:sz w:val="24"/>
          <w:szCs w:val="24"/>
        </w:rPr>
      </w:pPr>
    </w:p>
    <w:p w14:paraId="38B3DD68" w14:textId="4DF7E3D8" w:rsidR="003D53E8" w:rsidRPr="003D53E8" w:rsidRDefault="003D53E8" w:rsidP="003D53E8">
      <w:pPr>
        <w:pStyle w:val="ListParagraph"/>
        <w:numPr>
          <w:ilvl w:val="0"/>
          <w:numId w:val="1"/>
        </w:numPr>
        <w:rPr>
          <w:rFonts w:ascii="Calibri" w:eastAsiaTheme="minorHAnsi" w:hAnsi="Calibri" w:cs="Calibri"/>
          <w:sz w:val="24"/>
          <w:szCs w:val="24"/>
          <w:lang w:val="en-US"/>
        </w:rPr>
      </w:pPr>
      <w:r w:rsidRPr="003D53E8">
        <w:rPr>
          <w:sz w:val="24"/>
          <w:szCs w:val="24"/>
        </w:rPr>
        <w:t>This dress code may be modified for performers or participants at specific TASC events</w:t>
      </w:r>
      <w:r w:rsidRPr="003D53E8">
        <w:rPr>
          <w:i/>
          <w:iCs/>
          <w:sz w:val="24"/>
          <w:szCs w:val="24"/>
        </w:rPr>
        <w:t xml:space="preserve">.  </w:t>
      </w:r>
      <w:r w:rsidRPr="003D53E8">
        <w:rPr>
          <w:sz w:val="24"/>
          <w:szCs w:val="24"/>
        </w:rPr>
        <w:t>The costumes and times they may be worn must be approved by a conference committee</w:t>
      </w:r>
      <w:r w:rsidR="00D75E48">
        <w:rPr>
          <w:sz w:val="24"/>
          <w:szCs w:val="24"/>
        </w:rPr>
        <w:t>/director</w:t>
      </w:r>
      <w:r w:rsidRPr="003D53E8">
        <w:rPr>
          <w:sz w:val="24"/>
          <w:szCs w:val="24"/>
        </w:rPr>
        <w:t>.</w:t>
      </w:r>
    </w:p>
    <w:p w14:paraId="2A2A348A" w14:textId="77777777" w:rsidR="00013BEF" w:rsidRPr="009C66B1" w:rsidRDefault="00013BEF" w:rsidP="00013BEF">
      <w:pPr>
        <w:ind w:left="720"/>
        <w:rPr>
          <w:rFonts w:eastAsia="Times New Roman"/>
          <w:sz w:val="24"/>
          <w:szCs w:val="24"/>
        </w:rPr>
      </w:pPr>
    </w:p>
    <w:p w14:paraId="302E6D9F" w14:textId="6B598B20" w:rsidR="00013BEF" w:rsidRPr="009C66B1" w:rsidRDefault="00013BEF" w:rsidP="00013BEF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9C66B1">
        <w:rPr>
          <w:rFonts w:eastAsia="Times New Roman"/>
          <w:sz w:val="24"/>
          <w:szCs w:val="24"/>
        </w:rPr>
        <w:t>This dress code may be modified for specific events</w:t>
      </w:r>
      <w:r w:rsidR="00D75E48">
        <w:rPr>
          <w:rFonts w:eastAsia="Times New Roman"/>
          <w:sz w:val="24"/>
          <w:szCs w:val="24"/>
        </w:rPr>
        <w:t>. A</w:t>
      </w:r>
      <w:r w:rsidRPr="009C66B1">
        <w:rPr>
          <w:rFonts w:eastAsia="Times New Roman"/>
          <w:sz w:val="24"/>
          <w:szCs w:val="24"/>
        </w:rPr>
        <w:t xml:space="preserve">dvisors will be notified of any changes a minimum of two weeks prior to the event by the assigned TASC designee and are responsible for communicating with all their participants. </w:t>
      </w:r>
    </w:p>
    <w:p w14:paraId="00303E4A" w14:textId="77777777" w:rsidR="00013BEF" w:rsidRPr="009C66B1" w:rsidRDefault="00013BEF" w:rsidP="00013BEF">
      <w:pPr>
        <w:ind w:left="720"/>
        <w:rPr>
          <w:rFonts w:eastAsia="Times New Roman"/>
          <w:sz w:val="24"/>
          <w:szCs w:val="24"/>
        </w:rPr>
      </w:pPr>
    </w:p>
    <w:p w14:paraId="55D241F9" w14:textId="77777777" w:rsidR="00013BEF" w:rsidRPr="009C66B1" w:rsidRDefault="00013BEF" w:rsidP="00013BEF">
      <w:pPr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9C66B1">
        <w:rPr>
          <w:rFonts w:eastAsia="Times New Roman"/>
          <w:sz w:val="24"/>
          <w:szCs w:val="24"/>
        </w:rPr>
        <w:t>TASC/TASC Districts retain the right to modify a specified dress code for events outside the TASC state calendar.</w:t>
      </w:r>
    </w:p>
    <w:p w14:paraId="7E39C3EC" w14:textId="77777777" w:rsidR="00013BEF" w:rsidRDefault="00013BEF" w:rsidP="00013BE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9B9EC90" w14:textId="2B8D58EC" w:rsidR="004730D0" w:rsidRPr="00013BEF" w:rsidRDefault="00013BEF" w:rsidP="00013BEF">
      <w:pPr>
        <w:spacing w:after="240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(Adopted August 2021)</w:t>
      </w:r>
    </w:p>
    <w:sectPr w:rsidR="004730D0" w:rsidRPr="0001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CE7"/>
    <w:multiLevelType w:val="hybridMultilevel"/>
    <w:tmpl w:val="517213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5229D"/>
    <w:multiLevelType w:val="multilevel"/>
    <w:tmpl w:val="35682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D405E8"/>
    <w:multiLevelType w:val="hybridMultilevel"/>
    <w:tmpl w:val="7F905A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1675F"/>
    <w:multiLevelType w:val="hybridMultilevel"/>
    <w:tmpl w:val="E7E24C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F"/>
    <w:rsid w:val="00013BEF"/>
    <w:rsid w:val="003D53E8"/>
    <w:rsid w:val="004730D0"/>
    <w:rsid w:val="00D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7188"/>
  <w15:chartTrackingRefBased/>
  <w15:docId w15:val="{9D6E2FAE-6A4C-4D84-9FB0-DED1239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E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EF"/>
    <w:pPr>
      <w:ind w:left="720"/>
      <w:contextualSpacing/>
    </w:pPr>
  </w:style>
  <w:style w:type="paragraph" w:styleId="NoSpacing">
    <w:name w:val="No Spacing"/>
    <w:uiPriority w:val="1"/>
    <w:qFormat/>
    <w:rsid w:val="00013BEF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8347D-DF38-45AA-ACC3-B0625128F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793E9-9D11-4BB4-9CAA-271BB109E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B0B11-CBA1-46FC-AED8-E8C45A5857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4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2</cp:revision>
  <dcterms:created xsi:type="dcterms:W3CDTF">2021-07-27T18:16:00Z</dcterms:created>
  <dcterms:modified xsi:type="dcterms:W3CDTF">2021-07-27T18:16:00Z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